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EBC1" w14:textId="77777777" w:rsidR="00B67E2E" w:rsidRPr="00110550" w:rsidRDefault="00A41610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06790BDB" w14:textId="77777777" w:rsidR="00B67E2E" w:rsidRPr="00AA205C" w:rsidRDefault="00B67E2E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3222314" w14:textId="5E9FA9FD" w:rsidR="005D4A59" w:rsidRPr="00D32F82" w:rsidRDefault="00B67E2E" w:rsidP="00384D2C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  <w:lang w:val="ru-RU"/>
        </w:rPr>
      </w:pPr>
      <w:r>
        <w:rPr>
          <w:b/>
          <w:sz w:val="22"/>
          <w:szCs w:val="22"/>
          <w:lang w:val="en-GB"/>
        </w:rPr>
        <w:t>Key</w:t>
      </w:r>
      <w:r w:rsidRPr="002E2B66">
        <w:rPr>
          <w:b/>
          <w:sz w:val="22"/>
          <w:szCs w:val="22"/>
          <w:lang w:val="en-GB"/>
        </w:rPr>
        <w:t>words</w:t>
      </w:r>
      <w:r w:rsidRPr="00110550">
        <w:rPr>
          <w:b/>
          <w:sz w:val="22"/>
          <w:szCs w:val="22"/>
          <w:lang w:val="ru-RU"/>
        </w:rPr>
        <w:t>: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513FA8">
        <w:rPr>
          <w:sz w:val="22"/>
          <w:szCs w:val="22"/>
          <w:lang w:val="ru-RU"/>
        </w:rPr>
        <w:t xml:space="preserve"> 1</w:t>
      </w:r>
      <w:r w:rsidR="001C2442" w:rsidRPr="003B65DA">
        <w:rPr>
          <w:sz w:val="22"/>
          <w:szCs w:val="22"/>
          <w:lang w:val="ru-RU"/>
        </w:rPr>
        <w:t>;</w:t>
      </w:r>
      <w:r w:rsidR="00513FA8">
        <w:rPr>
          <w:sz w:val="22"/>
          <w:szCs w:val="22"/>
          <w:lang w:val="ru-RU"/>
        </w:rPr>
        <w:t xml:space="preserve"> …</w:t>
      </w:r>
      <w:r w:rsidR="001C2442" w:rsidRPr="003B65DA">
        <w:rPr>
          <w:sz w:val="22"/>
          <w:szCs w:val="22"/>
          <w:lang w:val="ru-RU"/>
        </w:rPr>
        <w:t>;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N</w:t>
      </w:r>
    </w:p>
    <w:p w14:paraId="2FA8A097" w14:textId="77777777" w:rsidR="005D4A59" w:rsidRPr="00AA205C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3259107" w14:textId="73FE6F90" w:rsidR="005D4A59" w:rsidRPr="008C00C5" w:rsidRDefault="008C00C5">
      <w:pPr>
        <w:pStyle w:val="Nagwek8"/>
        <w:rPr>
          <w:vertAlign w:val="superscript"/>
          <w:lang w:val="ru-RU"/>
        </w:rPr>
      </w:pP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F412EA">
        <w:rPr>
          <w:rStyle w:val="Odwoanieprzypisudolnego"/>
          <w:lang w:val="ru-RU"/>
        </w:rPr>
        <w:footnoteReference w:id="1"/>
      </w:r>
      <w:r w:rsidR="006D4E27" w:rsidRPr="008C00C5">
        <w:rPr>
          <w:lang w:val="ru-RU"/>
        </w:rPr>
        <w:t xml:space="preserve">, </w:t>
      </w: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8E02E1">
        <w:rPr>
          <w:rStyle w:val="Odwoanieprzypisudolnego"/>
          <w:lang w:val="ru-RU"/>
        </w:rPr>
        <w:footnoteReference w:id="2"/>
      </w:r>
      <w:r w:rsidR="005D4A59" w:rsidRPr="008C00C5">
        <w:rPr>
          <w:lang w:val="ru-RU"/>
        </w:rPr>
        <w:t>*</w:t>
      </w:r>
      <w:r w:rsidR="006D4E27" w:rsidRPr="008C00C5">
        <w:rPr>
          <w:lang w:val="ru-RU"/>
        </w:rPr>
        <w:t>,</w:t>
      </w:r>
      <w:r w:rsidR="00CC0ECA">
        <w:rPr>
          <w:lang w:val="ru-RU"/>
        </w:rPr>
        <w:t xml:space="preserve"> Имя</w:t>
      </w:r>
      <w:r w:rsidR="00CC0ECA" w:rsidRPr="008C00C5">
        <w:rPr>
          <w:lang w:val="ru-RU"/>
        </w:rPr>
        <w:t xml:space="preserve"> </w:t>
      </w:r>
      <w:r w:rsidR="00CC0ECA">
        <w:rPr>
          <w:lang w:val="ru-RU"/>
        </w:rPr>
        <w:t>ФАМИЛИЯ</w:t>
      </w:r>
      <w:r w:rsidR="00CC0ECA">
        <w:rPr>
          <w:rStyle w:val="Odwoanieprzypisudolnego"/>
          <w:lang w:val="ru-RU"/>
        </w:rPr>
        <w:footnoteReference w:id="3"/>
      </w:r>
      <w:r w:rsidR="001115E9" w:rsidRPr="00DC4DA0">
        <w:rPr>
          <w:lang w:val="ru-RU"/>
        </w:rPr>
        <w:t>,</w:t>
      </w:r>
      <w:r w:rsidR="006D4E27" w:rsidRPr="008C00C5">
        <w:rPr>
          <w:lang w:val="ru-RU"/>
        </w:rPr>
        <w:t xml:space="preserve"> </w:t>
      </w:r>
      <w:r w:rsidR="000864B7">
        <w:rPr>
          <w:lang w:val="ru-RU"/>
        </w:rPr>
        <w:t>…</w:t>
      </w:r>
      <w:r w:rsidR="00EC67A9" w:rsidRPr="008C00C5">
        <w:rPr>
          <w:lang w:val="ru-RU"/>
        </w:rPr>
        <w:t xml:space="preserve"> – </w:t>
      </w:r>
      <w:r>
        <w:rPr>
          <w:lang w:val="ru-RU"/>
        </w:rPr>
        <w:t>текст полужирный</w:t>
      </w:r>
    </w:p>
    <w:p w14:paraId="76F9F55C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E46C381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4078F7" w14:textId="77777777" w:rsidR="005D4A59" w:rsidRPr="00BA795D" w:rsidRDefault="008C00C5">
      <w:pPr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>НАЗВАНИЕ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СТАТЬИ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НА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АНГЛИЙСКОМ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ЯЗЫКЕ</w:t>
      </w:r>
      <w:r w:rsidR="00A12DCA" w:rsidRPr="00BA795D">
        <w:rPr>
          <w:b/>
          <w:sz w:val="26"/>
          <w:szCs w:val="22"/>
          <w:lang w:val="ru-RU"/>
        </w:rPr>
        <w:t xml:space="preserve"> – </w:t>
      </w:r>
      <w:r w:rsidR="00BA795D" w:rsidRPr="00BA795D">
        <w:rPr>
          <w:b/>
          <w:sz w:val="26"/>
          <w:szCs w:val="22"/>
          <w:lang w:val="ru-RU"/>
        </w:rPr>
        <w:t xml:space="preserve">РАЗМЕР </w:t>
      </w:r>
      <w:r w:rsidR="00A12DCA" w:rsidRPr="00BA795D">
        <w:rPr>
          <w:b/>
          <w:sz w:val="26"/>
          <w:szCs w:val="22"/>
          <w:lang w:val="ru-RU"/>
        </w:rPr>
        <w:t xml:space="preserve">13, </w:t>
      </w:r>
      <w:r w:rsidR="00BA795D">
        <w:rPr>
          <w:b/>
          <w:sz w:val="26"/>
          <w:szCs w:val="22"/>
          <w:lang w:val="ru-RU"/>
        </w:rPr>
        <w:t>ТЕКСТ</w:t>
      </w:r>
      <w:r w:rsidR="00BA795D" w:rsidRPr="00BA795D">
        <w:rPr>
          <w:b/>
          <w:sz w:val="26"/>
          <w:szCs w:val="22"/>
          <w:lang w:val="ru-RU"/>
        </w:rPr>
        <w:t xml:space="preserve"> </w:t>
      </w:r>
      <w:r w:rsidR="00BA795D">
        <w:rPr>
          <w:b/>
          <w:sz w:val="26"/>
          <w:szCs w:val="22"/>
          <w:lang w:val="ru-RU"/>
        </w:rPr>
        <w:t>ПОЛУЖИРНЫЙ</w:t>
      </w:r>
      <w:r w:rsidR="00A12DCA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ВЫРАВНИВАНИЕ ПО ЛЕВОМУ КРАЮ</w:t>
      </w:r>
      <w:r w:rsidR="00C45FB9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ВСЕ ПРОПИСНЫЕ</w:t>
      </w:r>
    </w:p>
    <w:p w14:paraId="146D4D56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03C9929" w14:textId="77777777" w:rsidR="00362E52" w:rsidRPr="00D50665" w:rsidRDefault="005D4A59" w:rsidP="00362E52">
      <w:pPr>
        <w:pStyle w:val="Tekstpodstawowywcity"/>
        <w:ind w:left="540" w:right="610" w:firstLine="16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>Summary</w:t>
      </w:r>
      <w:r w:rsidRPr="00AA205C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аннотации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на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английском</w:t>
      </w:r>
      <w:r w:rsidR="00A12DCA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 должен выравниваться по ширине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Отступы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от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боковых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полей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</w:t>
      </w:r>
      <w:r w:rsidR="004F7FC4" w:rsidRPr="00BA795D">
        <w:rPr>
          <w:sz w:val="22"/>
          <w:szCs w:val="22"/>
          <w:lang w:val="ru-RU"/>
        </w:rPr>
        <w:t xml:space="preserve"> 1 </w:t>
      </w:r>
      <w:r w:rsidR="00BA795D"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Дополнительный отступ первой строки</w:t>
      </w:r>
      <w:r w:rsidR="00C45FB9" w:rsidRPr="00BA795D">
        <w:rPr>
          <w:sz w:val="22"/>
          <w:szCs w:val="22"/>
          <w:lang w:val="ru-RU"/>
        </w:rPr>
        <w:t xml:space="preserve"> 0,25 </w:t>
      </w:r>
      <w:r w:rsidR="00BA795D">
        <w:rPr>
          <w:sz w:val="22"/>
          <w:szCs w:val="22"/>
          <w:lang w:val="ru-RU"/>
        </w:rPr>
        <w:t>см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Заглавие аннотации полужирное</w:t>
      </w:r>
      <w:r w:rsidR="00C45FB9" w:rsidRPr="00BA795D">
        <w:rPr>
          <w:sz w:val="22"/>
          <w:szCs w:val="22"/>
          <w:lang w:val="ru-RU"/>
        </w:rPr>
        <w:t>.</w:t>
      </w:r>
      <w:r w:rsidR="00362E52">
        <w:rPr>
          <w:sz w:val="22"/>
          <w:szCs w:val="22"/>
          <w:lang w:val="ru-RU"/>
        </w:rPr>
        <w:t xml:space="preserve"> </w:t>
      </w:r>
      <w:r w:rsidR="00362E52" w:rsidRPr="008242F9">
        <w:rPr>
          <w:color w:val="FF0000"/>
          <w:sz w:val="22"/>
          <w:szCs w:val="22"/>
          <w:lang w:val="ru-RU"/>
        </w:rPr>
        <w:t xml:space="preserve">Аннотация должна содержать информацию о </w:t>
      </w:r>
      <w:r w:rsidR="00362E52" w:rsidRPr="00AA205C">
        <w:rPr>
          <w:color w:val="FF0000"/>
          <w:sz w:val="22"/>
          <w:szCs w:val="22"/>
          <w:lang w:val="ru-RU"/>
        </w:rPr>
        <w:t>научных достижениях</w:t>
      </w:r>
      <w:r w:rsidR="00362E52" w:rsidRPr="008242F9">
        <w:rPr>
          <w:color w:val="FF0000"/>
          <w:sz w:val="22"/>
          <w:szCs w:val="22"/>
          <w:lang w:val="ru-RU"/>
        </w:rPr>
        <w:t xml:space="preserve"> </w:t>
      </w:r>
      <w:r w:rsidR="00362E52" w:rsidRPr="00AA205C">
        <w:rPr>
          <w:color w:val="FF0000"/>
          <w:sz w:val="22"/>
          <w:szCs w:val="22"/>
          <w:lang w:val="ru-RU"/>
        </w:rPr>
        <w:t>статьи.</w:t>
      </w:r>
    </w:p>
    <w:p w14:paraId="6FCC873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46C5A92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BDB43D2" w14:textId="77777777" w:rsidR="00375591" w:rsidRPr="00375591" w:rsidRDefault="00375591" w:rsidP="00375591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1. </w:t>
      </w:r>
      <w:r w:rsidRPr="00375591">
        <w:rPr>
          <w:b/>
          <w:sz w:val="22"/>
          <w:szCs w:val="22"/>
          <w:lang w:val="ru-RU"/>
        </w:rPr>
        <w:t>ВВЕДЕНИЕ</w:t>
      </w:r>
    </w:p>
    <w:p w14:paraId="45C58C48" w14:textId="77777777" w:rsidR="00375591" w:rsidRPr="00AA205C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6A37A73" w14:textId="77777777" w:rsidR="002C6396" w:rsidRDefault="002C6396" w:rsidP="002C6396">
      <w:pPr>
        <w:ind w:firstLine="284"/>
        <w:jc w:val="both"/>
        <w:rPr>
          <w:sz w:val="22"/>
          <w:szCs w:val="22"/>
          <w:lang w:val="ru-RU"/>
        </w:rPr>
      </w:pPr>
      <w:r w:rsidRPr="00017533">
        <w:rPr>
          <w:sz w:val="22"/>
          <w:szCs w:val="22"/>
          <w:highlight w:val="yellow"/>
          <w:lang w:val="ru-RU"/>
        </w:rPr>
        <w:t>Авторы должны внимательно ознакомиться с настоящей инструкцией</w:t>
      </w:r>
      <w:r w:rsidR="00235582">
        <w:rPr>
          <w:sz w:val="22"/>
          <w:szCs w:val="22"/>
          <w:highlight w:val="yellow"/>
          <w:lang w:val="ru-RU"/>
        </w:rPr>
        <w:t>, процедурой рецензирования, редакторской и лицензионной политикой,</w:t>
      </w:r>
      <w:r w:rsidRPr="00017533">
        <w:rPr>
          <w:sz w:val="22"/>
          <w:szCs w:val="22"/>
          <w:highlight w:val="yellow"/>
          <w:lang w:val="ru-RU"/>
        </w:rPr>
        <w:t xml:space="preserve"> и при отправлении статьи в сопроводительном письме должны написать, что согласны с положениями инструкции.</w:t>
      </w:r>
    </w:p>
    <w:p w14:paraId="089D74E2" w14:textId="77777777" w:rsidR="006953E8" w:rsidRPr="00375591" w:rsidRDefault="00375591" w:rsidP="006953E8">
      <w:pPr>
        <w:ind w:firstLine="284"/>
        <w:jc w:val="both"/>
        <w:rPr>
          <w:sz w:val="22"/>
          <w:szCs w:val="22"/>
          <w:lang w:val="ru-RU"/>
        </w:rPr>
      </w:pPr>
      <w:r w:rsidRPr="006953E8">
        <w:rPr>
          <w:color w:val="FF0000"/>
          <w:sz w:val="22"/>
          <w:szCs w:val="22"/>
          <w:lang w:val="ru-RU"/>
        </w:rPr>
        <w:t>Статьи, публикуемые в журнале, должны содержать новые оригинальные материалы и информацию.</w:t>
      </w:r>
      <w:r w:rsidR="006953E8">
        <w:rPr>
          <w:color w:val="FF0000"/>
          <w:sz w:val="22"/>
          <w:szCs w:val="22"/>
          <w:lang w:val="ru-RU"/>
        </w:rPr>
        <w:t xml:space="preserve"> </w:t>
      </w:r>
      <w:r w:rsidR="006953E8" w:rsidRPr="006953E8">
        <w:rPr>
          <w:color w:val="FF0000"/>
          <w:sz w:val="22"/>
          <w:szCs w:val="22"/>
          <w:lang w:val="ru-RU"/>
        </w:rPr>
        <w:t>Ответственность за использование фотографий и рисунков в присланных материалах статей лежит на их авторах.</w:t>
      </w:r>
    </w:p>
    <w:p w14:paraId="1B99B32F" w14:textId="77777777" w:rsidR="00375591" w:rsidRDefault="00375591" w:rsidP="00375591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Авторы публикаций в журнале не получают гонораров, а также соглашаются с изданием своих статей в печатной версии, а также в интернет – версии журнала</w:t>
      </w:r>
      <w:r w:rsidRPr="00375591">
        <w:rPr>
          <w:sz w:val="22"/>
          <w:szCs w:val="22"/>
          <w:lang w:val="ru-RU"/>
        </w:rPr>
        <w:t>.</w:t>
      </w:r>
    </w:p>
    <w:p w14:paraId="63579FE9" w14:textId="15F1EF6D" w:rsidR="003B65DA" w:rsidRDefault="00D84D4A" w:rsidP="00375591">
      <w:pPr>
        <w:ind w:firstLine="284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>При отправке статьи в редакцию оплата не требуется.</w:t>
      </w:r>
      <w:r w:rsidR="006953E8" w:rsidRPr="006953E8">
        <w:rPr>
          <w:color w:val="FF0000"/>
          <w:sz w:val="22"/>
          <w:szCs w:val="22"/>
          <w:lang w:val="ru-RU"/>
        </w:rPr>
        <w:t xml:space="preserve"> </w:t>
      </w:r>
      <w:r w:rsidR="006953E8">
        <w:rPr>
          <w:color w:val="FF0000"/>
          <w:sz w:val="22"/>
          <w:szCs w:val="22"/>
          <w:lang w:val="ru-RU"/>
        </w:rPr>
        <w:t>В настоящее время</w:t>
      </w:r>
      <w:r w:rsidR="006953E8" w:rsidRPr="006953E8">
        <w:rPr>
          <w:color w:val="FF0000"/>
          <w:sz w:val="22"/>
          <w:szCs w:val="22"/>
          <w:lang w:val="ru-RU"/>
        </w:rPr>
        <w:t xml:space="preserve"> стоимость издания одной статьи в журнале составляет</w:t>
      </w:r>
      <w:r w:rsidR="003B65DA" w:rsidRPr="003B65DA">
        <w:rPr>
          <w:color w:val="FF0000"/>
          <w:sz w:val="22"/>
          <w:szCs w:val="22"/>
          <w:lang w:val="ru-RU"/>
        </w:rPr>
        <w:t>:</w:t>
      </w:r>
    </w:p>
    <w:p w14:paraId="6EB566EC" w14:textId="5B77E0CA" w:rsid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 xml:space="preserve">для иностранного субъекта хозяйствования (университетов, институтов) 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 xml:space="preserve">: 350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 xml:space="preserve">+ ставка </w:t>
      </w:r>
      <w:r w:rsidRPr="003B65DA">
        <w:rPr>
          <w:color w:val="FF0000"/>
          <w:sz w:val="22"/>
          <w:szCs w:val="22"/>
          <w:lang w:val="ru-RU"/>
        </w:rPr>
        <w:t>НДС 0% обратн</w:t>
      </w:r>
      <w:r>
        <w:rPr>
          <w:color w:val="FF0000"/>
          <w:sz w:val="22"/>
          <w:szCs w:val="22"/>
          <w:lang w:val="ru-RU"/>
        </w:rPr>
        <w:t>ое</w:t>
      </w:r>
      <w:r w:rsidRPr="003B65DA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>начисление</w:t>
      </w:r>
      <w:r w:rsidRPr="003B65DA">
        <w:rPr>
          <w:color w:val="FF0000"/>
          <w:sz w:val="22"/>
          <w:szCs w:val="22"/>
          <w:lang w:val="ru-RU"/>
        </w:rPr>
        <w:t>;</w:t>
      </w:r>
    </w:p>
    <w:p w14:paraId="0120CBF0" w14:textId="26AD743E" w:rsidR="003B65DA" w:rsidRP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>для иностранного физического (частного)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лица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>: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350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+ ставка НДС 23% = 430,50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брутто.</w:t>
      </w:r>
    </w:p>
    <w:p w14:paraId="727BC493" w14:textId="7ACE9C85" w:rsidR="006953E8" w:rsidRPr="006953E8" w:rsidRDefault="006953E8" w:rsidP="00375591">
      <w:pPr>
        <w:ind w:firstLine="284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Оплате подлежат только </w:t>
      </w:r>
      <w:r w:rsidR="00FB5573">
        <w:rPr>
          <w:color w:val="FF0000"/>
          <w:sz w:val="22"/>
          <w:szCs w:val="22"/>
          <w:lang w:val="ru-RU"/>
        </w:rPr>
        <w:t>статьи,</w:t>
      </w:r>
      <w:r>
        <w:rPr>
          <w:color w:val="FF0000"/>
          <w:sz w:val="22"/>
          <w:szCs w:val="22"/>
          <w:lang w:val="ru-RU"/>
        </w:rPr>
        <w:t xml:space="preserve"> </w:t>
      </w:r>
      <w:r w:rsidR="0035373B">
        <w:rPr>
          <w:color w:val="FF0000"/>
          <w:sz w:val="22"/>
          <w:szCs w:val="22"/>
          <w:lang w:val="ru-RU"/>
        </w:rPr>
        <w:t xml:space="preserve">положительно </w:t>
      </w:r>
      <w:r>
        <w:rPr>
          <w:color w:val="FF0000"/>
          <w:sz w:val="22"/>
          <w:szCs w:val="22"/>
          <w:lang w:val="ru-RU"/>
        </w:rPr>
        <w:t>прошедшие процесс рецензирования.</w:t>
      </w:r>
    </w:p>
    <w:p w14:paraId="11312594" w14:textId="77777777" w:rsidR="00375591" w:rsidRPr="0035373B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257B6114" w14:textId="77777777" w:rsidR="00375591" w:rsidRPr="00375591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09480C98" w14:textId="77777777" w:rsidR="005D4A59" w:rsidRPr="00BA795D" w:rsidRDefault="00375591">
      <w:pPr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A12DCA" w:rsidRPr="00BA795D">
        <w:rPr>
          <w:b/>
          <w:sz w:val="22"/>
          <w:szCs w:val="22"/>
          <w:lang w:val="ru-RU"/>
        </w:rPr>
        <w:t xml:space="preserve">. </w:t>
      </w:r>
      <w:r w:rsidR="00BA795D">
        <w:rPr>
          <w:b/>
          <w:sz w:val="22"/>
          <w:szCs w:val="22"/>
          <w:lang w:val="ru-RU"/>
        </w:rPr>
        <w:t>НАЗВАНИЕ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РАЗДЕЛА</w:t>
      </w:r>
      <w:r w:rsidR="00BA795D" w:rsidRPr="00BA795D">
        <w:rPr>
          <w:b/>
          <w:sz w:val="22"/>
          <w:szCs w:val="22"/>
          <w:lang w:val="ru-RU"/>
        </w:rPr>
        <w:t xml:space="preserve">, </w:t>
      </w:r>
      <w:r w:rsidR="00BA795D">
        <w:rPr>
          <w:b/>
          <w:sz w:val="22"/>
          <w:szCs w:val="22"/>
          <w:lang w:val="ru-RU"/>
        </w:rPr>
        <w:t>ТЕКСТ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ПОЛУЖИРНЫЙ</w:t>
      </w:r>
      <w:r w:rsidR="00A12DCA" w:rsidRPr="00BA795D">
        <w:rPr>
          <w:b/>
          <w:sz w:val="22"/>
          <w:szCs w:val="22"/>
          <w:lang w:val="ru-RU"/>
        </w:rPr>
        <w:t xml:space="preserve">, </w:t>
      </w:r>
      <w:r w:rsidR="00BA795D" w:rsidRPr="00BA795D">
        <w:rPr>
          <w:b/>
          <w:sz w:val="22"/>
          <w:szCs w:val="22"/>
          <w:lang w:val="ru-RU"/>
        </w:rPr>
        <w:t xml:space="preserve">ВЫРАВНИВАНИЕ ПО ЛЕВОМУ КРАЮ, </w:t>
      </w:r>
      <w:r w:rsidR="00BA795D">
        <w:rPr>
          <w:b/>
          <w:sz w:val="22"/>
          <w:szCs w:val="22"/>
          <w:lang w:val="ru-RU"/>
        </w:rPr>
        <w:t>ВСЕ ПРОПИСНЫЕ</w:t>
      </w:r>
    </w:p>
    <w:p w14:paraId="2C17CBE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7F64EF6" w14:textId="77777777" w:rsidR="00A12DCA" w:rsidRPr="00AA205C" w:rsidRDefault="00BA795D" w:rsidP="00055114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Настоящая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инструкция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является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образцом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написания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статьи</w:t>
      </w:r>
      <w:r w:rsidR="00055114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Статьи должны быть приготовлены при помощи текстового редактора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 w:rsidRPr="00055114">
        <w:rPr>
          <w:sz w:val="22"/>
          <w:szCs w:val="22"/>
        </w:rPr>
        <w:t>Word</w:t>
      </w:r>
      <w:r w:rsidR="00055114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Везде, где нет дополнительных указаний, используется шрифт</w:t>
      </w:r>
      <w:r w:rsidR="004F7FC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Times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New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Roman</w:t>
      </w:r>
      <w:r w:rsidR="00055114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размер </w:t>
      </w:r>
      <w:r w:rsidR="00055114" w:rsidRPr="00BA795D">
        <w:rPr>
          <w:sz w:val="22"/>
          <w:szCs w:val="22"/>
          <w:lang w:val="ru-RU"/>
        </w:rPr>
        <w:t>11.</w:t>
      </w:r>
      <w:r w:rsidR="00EC67A9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Одинарный межстрочный интервал</w:t>
      </w:r>
      <w:r w:rsidR="00EC67A9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В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начале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каждого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абзаца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отступ</w:t>
      </w:r>
      <w:r w:rsidR="0085659B" w:rsidRPr="00AA205C">
        <w:rPr>
          <w:sz w:val="22"/>
          <w:szCs w:val="22"/>
          <w:lang w:val="ru-RU"/>
        </w:rPr>
        <w:t xml:space="preserve"> 0,5 </w:t>
      </w:r>
      <w:r>
        <w:rPr>
          <w:sz w:val="22"/>
          <w:szCs w:val="22"/>
          <w:lang w:val="ru-RU"/>
        </w:rPr>
        <w:t>см</w:t>
      </w:r>
      <w:r w:rsidR="0085659B" w:rsidRPr="00AA205C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Символы</w:t>
      </w:r>
      <w:r w:rsidR="00055114" w:rsidRPr="00AA205C">
        <w:rPr>
          <w:sz w:val="22"/>
          <w:szCs w:val="22"/>
          <w:lang w:val="ru-RU"/>
        </w:rPr>
        <w:t xml:space="preserve"> #11# </w:t>
      </w:r>
      <w:r>
        <w:rPr>
          <w:sz w:val="22"/>
          <w:szCs w:val="22"/>
          <w:lang w:val="ru-RU"/>
        </w:rPr>
        <w:t>означают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пустую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строку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заданной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высоты</w:t>
      </w:r>
      <w:r w:rsidR="00055114" w:rsidRPr="00AA205C">
        <w:rPr>
          <w:sz w:val="22"/>
          <w:szCs w:val="22"/>
          <w:lang w:val="ru-RU"/>
        </w:rPr>
        <w:t>.</w:t>
      </w:r>
    </w:p>
    <w:p w14:paraId="2F3FF861" w14:textId="65FCF045" w:rsidR="00576EF8" w:rsidRPr="00BA795D" w:rsidRDefault="00BA795D" w:rsidP="00055114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Статья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может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содержать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</w:t>
      </w:r>
      <w:r w:rsidRPr="00BA795D">
        <w:rPr>
          <w:sz w:val="22"/>
          <w:szCs w:val="22"/>
          <w:lang w:val="ru-RU"/>
        </w:rPr>
        <w:t xml:space="preserve"> </w:t>
      </w:r>
      <w:r w:rsidR="00775D35" w:rsidRPr="00775D35">
        <w:rPr>
          <w:sz w:val="22"/>
          <w:szCs w:val="22"/>
          <w:lang w:val="ru-RU"/>
        </w:rPr>
        <w:t>8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</w:t>
      </w:r>
      <w:r w:rsidR="00576EF8" w:rsidRPr="00BA795D">
        <w:rPr>
          <w:sz w:val="22"/>
          <w:szCs w:val="22"/>
          <w:lang w:val="ru-RU"/>
        </w:rPr>
        <w:t xml:space="preserve"> 1</w:t>
      </w:r>
      <w:r w:rsidR="00775D35" w:rsidRPr="00775D35">
        <w:rPr>
          <w:sz w:val="22"/>
          <w:szCs w:val="22"/>
          <w:lang w:val="ru-RU"/>
        </w:rPr>
        <w:t>4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 текста вместе с рисунками, таблицами и литературой</w:t>
      </w:r>
      <w:r w:rsidR="00576EF8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Предпочтительно четное количество страниц</w:t>
      </w:r>
      <w:r w:rsidR="00576EF8" w:rsidRPr="00BA795D">
        <w:rPr>
          <w:sz w:val="22"/>
          <w:szCs w:val="22"/>
          <w:lang w:val="ru-RU"/>
        </w:rPr>
        <w:t>.</w:t>
      </w:r>
    </w:p>
    <w:p w14:paraId="44285FE1" w14:textId="77777777" w:rsidR="00055114" w:rsidRPr="00BA795D" w:rsidRDefault="00BA795D" w:rsidP="00055114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Основной текст </w:t>
      </w:r>
      <w:r w:rsidR="001D114C" w:rsidRPr="001D114C">
        <w:rPr>
          <w:sz w:val="22"/>
          <w:szCs w:val="22"/>
          <w:lang w:val="ru-RU"/>
        </w:rPr>
        <w:t>должен</w:t>
      </w:r>
      <w:r>
        <w:rPr>
          <w:sz w:val="22"/>
          <w:szCs w:val="22"/>
          <w:lang w:val="ru-RU"/>
        </w:rPr>
        <w:t xml:space="preserve"> быть написан на английском язык</w:t>
      </w:r>
      <w:r w:rsidR="00D25D83">
        <w:rPr>
          <w:sz w:val="22"/>
          <w:szCs w:val="22"/>
          <w:lang w:val="ru-RU"/>
        </w:rPr>
        <w:t>е</w:t>
      </w:r>
      <w:r w:rsidR="00EC67A9" w:rsidRPr="00BA795D">
        <w:rPr>
          <w:sz w:val="22"/>
          <w:szCs w:val="22"/>
          <w:lang w:val="ru-RU"/>
        </w:rPr>
        <w:t>.</w:t>
      </w:r>
    </w:p>
    <w:p w14:paraId="5BF30EE2" w14:textId="77777777" w:rsidR="004F7FC4" w:rsidRPr="00BA795D" w:rsidRDefault="00BA795D" w:rsidP="004F7FC4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Формат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страницы</w:t>
      </w:r>
      <w:r w:rsidR="004F7FC4" w:rsidRPr="00BA795D">
        <w:rPr>
          <w:sz w:val="22"/>
          <w:szCs w:val="22"/>
          <w:lang w:val="ru-RU"/>
        </w:rPr>
        <w:t xml:space="preserve">: </w:t>
      </w:r>
      <w:r w:rsidR="004F7FC4" w:rsidRPr="004F7FC4">
        <w:rPr>
          <w:sz w:val="22"/>
          <w:szCs w:val="22"/>
        </w:rPr>
        <w:t>A</w:t>
      </w:r>
      <w:r w:rsidR="004F7FC4" w:rsidRPr="00BA795D">
        <w:rPr>
          <w:sz w:val="22"/>
          <w:szCs w:val="22"/>
          <w:lang w:val="ru-RU"/>
        </w:rPr>
        <w:t xml:space="preserve">4, </w:t>
      </w:r>
      <w:r>
        <w:rPr>
          <w:sz w:val="22"/>
          <w:szCs w:val="22"/>
          <w:lang w:val="ru-RU"/>
        </w:rPr>
        <w:t>все поля по</w:t>
      </w:r>
      <w:r w:rsidR="004F7FC4" w:rsidRPr="00BA795D">
        <w:rPr>
          <w:sz w:val="22"/>
          <w:szCs w:val="22"/>
          <w:lang w:val="ru-RU"/>
        </w:rPr>
        <w:t xml:space="preserve"> 2,5 </w:t>
      </w:r>
      <w:r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>.</w:t>
      </w:r>
    </w:p>
    <w:p w14:paraId="168ECD45" w14:textId="77777777" w:rsidR="004F7FC4" w:rsidRPr="006F05C2" w:rsidRDefault="00BA795D" w:rsidP="00055114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Колонтитулы</w:t>
      </w:r>
      <w:r w:rsidR="005E4705" w:rsidRPr="00AA205C">
        <w:rPr>
          <w:sz w:val="22"/>
          <w:szCs w:val="22"/>
          <w:lang w:val="ru-RU"/>
        </w:rPr>
        <w:t>.</w:t>
      </w:r>
      <w:r w:rsidR="00576EF8"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первой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странице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</w:t>
      </w:r>
      <w:r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как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показано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примере</w:t>
      </w:r>
      <w:r w:rsidR="005E4705"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при этом номер журнала, том и год издания будут уточняться издательством</w:t>
      </w:r>
      <w:r w:rsidR="005E4705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четных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страницах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левой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номер страницы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с правой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авторы (в формате</w:t>
      </w:r>
      <w:r w:rsidR="005E4705" w:rsidRPr="006F05C2">
        <w:rPr>
          <w:sz w:val="22"/>
          <w:szCs w:val="22"/>
          <w:lang w:val="ru-RU"/>
        </w:rPr>
        <w:t xml:space="preserve">: </w:t>
      </w:r>
      <w:r w:rsidR="006F05C2">
        <w:rPr>
          <w:sz w:val="22"/>
          <w:szCs w:val="22"/>
          <w:lang w:val="ru-RU"/>
        </w:rPr>
        <w:t>Инициалы</w:t>
      </w:r>
      <w:r w:rsidR="005E4705" w:rsidRPr="006F05C2">
        <w:rPr>
          <w:sz w:val="22"/>
          <w:szCs w:val="22"/>
          <w:lang w:val="ru-RU"/>
        </w:rPr>
        <w:t xml:space="preserve">. </w:t>
      </w:r>
      <w:r w:rsidR="006F05C2">
        <w:rPr>
          <w:sz w:val="22"/>
          <w:szCs w:val="22"/>
          <w:lang w:val="ru-RU"/>
        </w:rPr>
        <w:t>Фамилия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и т.д.</w:t>
      </w:r>
      <w:r w:rsidR="005E4705" w:rsidRPr="006F05C2">
        <w:rPr>
          <w:sz w:val="22"/>
          <w:szCs w:val="22"/>
          <w:lang w:val="ru-RU"/>
        </w:rPr>
        <w:t xml:space="preserve">). </w:t>
      </w:r>
      <w:r w:rsidR="006F05C2">
        <w:rPr>
          <w:sz w:val="22"/>
          <w:szCs w:val="22"/>
          <w:lang w:val="ru-RU"/>
        </w:rPr>
        <w:t>На страницах нечетных с левой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название статьи</w:t>
      </w:r>
      <w:r w:rsidR="005E4705" w:rsidRPr="006F05C2">
        <w:rPr>
          <w:sz w:val="22"/>
          <w:szCs w:val="22"/>
          <w:lang w:val="ru-RU"/>
        </w:rPr>
        <w:t xml:space="preserve"> (</w:t>
      </w:r>
      <w:r w:rsidR="006F05C2">
        <w:rPr>
          <w:sz w:val="22"/>
          <w:szCs w:val="22"/>
          <w:lang w:val="ru-RU"/>
        </w:rPr>
        <w:t>может быть сокращенное</w:t>
      </w:r>
      <w:r w:rsidR="005E4705" w:rsidRPr="006F05C2">
        <w:rPr>
          <w:sz w:val="22"/>
          <w:szCs w:val="22"/>
          <w:lang w:val="ru-RU"/>
        </w:rPr>
        <w:t xml:space="preserve">), </w:t>
      </w:r>
      <w:r w:rsidR="006F05C2">
        <w:rPr>
          <w:sz w:val="22"/>
          <w:szCs w:val="22"/>
          <w:lang w:val="ru-RU"/>
        </w:rPr>
        <w:t>с правой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номер страницы</w:t>
      </w:r>
      <w:r w:rsidR="005E4705" w:rsidRPr="006F05C2">
        <w:rPr>
          <w:sz w:val="22"/>
          <w:szCs w:val="22"/>
          <w:lang w:val="ru-RU"/>
        </w:rPr>
        <w:t xml:space="preserve">. </w:t>
      </w:r>
      <w:r w:rsidR="006F05C2">
        <w:rPr>
          <w:sz w:val="22"/>
          <w:szCs w:val="22"/>
          <w:lang w:val="ru-RU"/>
        </w:rPr>
        <w:t>В предлагаемой инструкции нумерация страниц дана в качестве примера</w:t>
      </w:r>
      <w:r w:rsidR="005E4705" w:rsidRPr="006F05C2">
        <w:rPr>
          <w:sz w:val="22"/>
          <w:szCs w:val="22"/>
          <w:lang w:val="ru-RU"/>
        </w:rPr>
        <w:t>.</w:t>
      </w:r>
      <w:r w:rsidR="00F36AC9" w:rsidRPr="006F05C2">
        <w:rPr>
          <w:sz w:val="22"/>
          <w:szCs w:val="22"/>
          <w:lang w:val="ru-RU"/>
        </w:rPr>
        <w:t xml:space="preserve"> </w:t>
      </w:r>
      <w:r w:rsidR="006F05C2">
        <w:rPr>
          <w:sz w:val="22"/>
          <w:szCs w:val="22"/>
          <w:lang w:val="ru-RU"/>
        </w:rPr>
        <w:t>Окончательная нумерация страниц будет уточняться издательством</w:t>
      </w:r>
      <w:r w:rsidR="00F36AC9" w:rsidRPr="006F05C2">
        <w:rPr>
          <w:sz w:val="22"/>
          <w:szCs w:val="22"/>
          <w:lang w:val="ru-RU"/>
        </w:rPr>
        <w:t>.</w:t>
      </w:r>
    </w:p>
    <w:p w14:paraId="7F658962" w14:textId="495AE143" w:rsidR="00722E5F" w:rsidRPr="006F05C2" w:rsidRDefault="006F05C2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Следует использовать десятичную нумерацию названий разделов, рисунков, формул и таблиц, а также позиций библиографии</w:t>
      </w:r>
      <w:r w:rsidR="00722E5F" w:rsidRPr="006F05C2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Нумерация является непрерывной</w:t>
      </w:r>
      <w:r w:rsidR="005D6BF5" w:rsidRPr="006F05C2">
        <w:rPr>
          <w:lang w:val="ru-RU"/>
        </w:rPr>
        <w:t xml:space="preserve">. </w:t>
      </w:r>
      <w:r>
        <w:rPr>
          <w:lang w:val="ru-RU"/>
        </w:rPr>
        <w:t>Необходимо указание в тексте всех ссылок литературы, которые помещены в библиографическом списке в конце статьи</w:t>
      </w:r>
      <w:r w:rsidR="00722E5F" w:rsidRPr="006F05C2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Ссылки литературы должны быть записаны в квадратных скобках, </w:t>
      </w:r>
      <w:r w:rsidR="005467AA">
        <w:rPr>
          <w:sz w:val="22"/>
          <w:szCs w:val="22"/>
          <w:lang w:val="ru-RU"/>
        </w:rPr>
        <w:t>например,</w:t>
      </w:r>
      <w:r w:rsidR="00722E5F" w:rsidRPr="006F05C2">
        <w:rPr>
          <w:sz w:val="22"/>
          <w:szCs w:val="22"/>
          <w:lang w:val="ru-RU"/>
        </w:rPr>
        <w:t xml:space="preserve"> [2, 8-10].</w:t>
      </w:r>
    </w:p>
    <w:p w14:paraId="75547314" w14:textId="77777777" w:rsidR="00B5351E" w:rsidRPr="006F05C2" w:rsidRDefault="006F05C2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Содержание статьи может быть разделено на разделы и подразделы</w:t>
      </w:r>
      <w:r w:rsidR="00B5351E" w:rsidRPr="006F05C2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при этом должно быть 2 пустые строки размера</w:t>
      </w:r>
      <w:r w:rsidR="00B5351E" w:rsidRPr="006F05C2">
        <w:rPr>
          <w:sz w:val="22"/>
          <w:szCs w:val="22"/>
          <w:lang w:val="ru-RU"/>
        </w:rPr>
        <w:t xml:space="preserve"> 11, </w:t>
      </w:r>
      <w:r>
        <w:rPr>
          <w:sz w:val="22"/>
          <w:szCs w:val="22"/>
          <w:lang w:val="ru-RU"/>
        </w:rPr>
        <w:t xml:space="preserve">перед каждым разделом и по одной </w:t>
      </w:r>
      <w:r w:rsidR="00F56934">
        <w:rPr>
          <w:sz w:val="22"/>
          <w:szCs w:val="22"/>
          <w:lang w:val="ru-RU"/>
        </w:rPr>
        <w:t>пустой строке такой же высоты перед каждым подразделом</w:t>
      </w:r>
      <w:r w:rsidR="00B5351E" w:rsidRPr="006F05C2">
        <w:rPr>
          <w:sz w:val="22"/>
          <w:szCs w:val="22"/>
          <w:lang w:val="ru-RU"/>
        </w:rPr>
        <w:t>.</w:t>
      </w:r>
    </w:p>
    <w:p w14:paraId="43CFB77B" w14:textId="77777777" w:rsidR="00722E5F" w:rsidRPr="00F56934" w:rsidRDefault="00F56934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Предлагается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одноуровневая нумерация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разделов</w:t>
      </w:r>
      <w:r w:rsidR="00722E5F" w:rsidRPr="00F56934">
        <w:rPr>
          <w:sz w:val="22"/>
          <w:szCs w:val="22"/>
          <w:lang w:val="ru-RU"/>
        </w:rPr>
        <w:t xml:space="preserve"> (1., 2.) </w:t>
      </w:r>
      <w:r>
        <w:rPr>
          <w:sz w:val="22"/>
          <w:szCs w:val="22"/>
          <w:lang w:val="ru-RU"/>
        </w:rPr>
        <w:t>двухуровневая нумерация подразделов, т.е.</w:t>
      </w:r>
      <w:r w:rsidR="00722E5F" w:rsidRPr="00F56934">
        <w:rPr>
          <w:sz w:val="22"/>
          <w:szCs w:val="22"/>
          <w:lang w:val="ru-RU"/>
        </w:rPr>
        <w:t xml:space="preserve"> 1.1, 1.2, 2.1.</w:t>
      </w:r>
    </w:p>
    <w:p w14:paraId="12BED535" w14:textId="77777777" w:rsidR="00A25D4C" w:rsidRPr="00F56934" w:rsidRDefault="00F56934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Каждая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оканчиваться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результатами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выводами</w:t>
      </w:r>
      <w:r w:rsidR="00891CC4" w:rsidRPr="00F56934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после чего следует библиографический список</w:t>
      </w:r>
      <w:r w:rsidR="0059185E" w:rsidRPr="00F56934">
        <w:rPr>
          <w:sz w:val="22"/>
          <w:szCs w:val="22"/>
          <w:lang w:val="ru-RU"/>
        </w:rPr>
        <w:t>.</w:t>
      </w:r>
      <w:r w:rsidR="00606944">
        <w:rPr>
          <w:sz w:val="22"/>
          <w:szCs w:val="22"/>
          <w:lang w:val="ru-RU"/>
        </w:rPr>
        <w:t xml:space="preserve"> </w:t>
      </w:r>
    </w:p>
    <w:p w14:paraId="3E061ED5" w14:textId="77777777" w:rsidR="0059185E" w:rsidRPr="00F56934" w:rsidRDefault="00F56934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самом конце следует информация о дате получения статьи редакцией и о дате принятия окончательной версии статьи</w:t>
      </w:r>
      <w:r w:rsidR="0059185E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Конкретные даты вписывает редакция журнала</w:t>
      </w:r>
      <w:r w:rsidR="009541A8" w:rsidRPr="00F56934">
        <w:rPr>
          <w:sz w:val="22"/>
          <w:szCs w:val="22"/>
          <w:lang w:val="ru-RU"/>
        </w:rPr>
        <w:t>.</w:t>
      </w:r>
    </w:p>
    <w:p w14:paraId="0BD99D49" w14:textId="77777777" w:rsidR="00A25D4C" w:rsidRPr="00F56934" w:rsidRDefault="00F56934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Редакция может допускать отдельные отступления от рекомендуемых правил </w:t>
      </w:r>
      <w:r w:rsidR="00A25D4C" w:rsidRPr="00F56934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например,</w:t>
      </w:r>
      <w:r w:rsidR="00A25D4C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другие интервалы между названием и текстом</w:t>
      </w:r>
      <w:r w:rsidR="00A25D4C" w:rsidRPr="00F56934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в случае необходимости лучшего оформления статьи</w:t>
      </w:r>
      <w:r w:rsidR="00A25D4C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Этот принцип может быть также использован и авторами, однако в данном случае необходимо согласование этого вопроса с редакцией</w:t>
      </w:r>
      <w:r w:rsidR="00A25D4C" w:rsidRPr="00F56934">
        <w:rPr>
          <w:sz w:val="22"/>
          <w:szCs w:val="22"/>
          <w:lang w:val="ru-RU"/>
        </w:rPr>
        <w:t>.</w:t>
      </w:r>
    </w:p>
    <w:p w14:paraId="3673AD12" w14:textId="2641D3BE" w:rsidR="00830F0F" w:rsidRPr="00F56934" w:rsidRDefault="0021269F" w:rsidP="00830F0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Текст статьи и сопроводительное письмо отправляются на адрес: </w:t>
      </w:r>
      <w:hyperlink r:id="rId11" w:history="1">
        <w:r w:rsidR="00830F0F" w:rsidRPr="008A3C41">
          <w:rPr>
            <w:rStyle w:val="Hipercze"/>
            <w:sz w:val="22"/>
            <w:szCs w:val="22"/>
          </w:rPr>
          <w:t>TransportProblems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 w:rsidR="00830F0F" w:rsidRPr="00F56934">
        <w:rPr>
          <w:sz w:val="22"/>
          <w:szCs w:val="22"/>
          <w:lang w:val="ru-RU"/>
        </w:rPr>
        <w:t xml:space="preserve"> </w:t>
      </w:r>
      <w:r w:rsidR="00F56934">
        <w:rPr>
          <w:sz w:val="22"/>
          <w:szCs w:val="22"/>
          <w:lang w:val="ru-RU"/>
        </w:rPr>
        <w:t>или</w:t>
      </w:r>
      <w:r w:rsidR="00830F0F" w:rsidRPr="00F56934">
        <w:rPr>
          <w:sz w:val="22"/>
          <w:szCs w:val="22"/>
          <w:lang w:val="ru-RU"/>
        </w:rPr>
        <w:t xml:space="preserve"> </w:t>
      </w:r>
      <w:hyperlink r:id="rId12" w:history="1">
        <w:r w:rsidR="00830F0F" w:rsidRPr="008A3C41">
          <w:rPr>
            <w:rStyle w:val="Hipercze"/>
            <w:sz w:val="22"/>
            <w:szCs w:val="22"/>
          </w:rPr>
          <w:t>Aleksander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Sladkowski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>
        <w:rPr>
          <w:sz w:val="22"/>
          <w:szCs w:val="22"/>
          <w:lang w:val="ru-RU"/>
        </w:rPr>
        <w:t>. 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случае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каких</w:t>
      </w:r>
      <w:r w:rsidRPr="00F56934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либо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дополнительных вопросов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просим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обращаться непосредственно на адрес </w:t>
      </w:r>
      <w:hyperlink r:id="rId13" w:history="1">
        <w:r w:rsidRPr="008A3C41">
          <w:rPr>
            <w:rStyle w:val="Hipercze"/>
            <w:sz w:val="22"/>
            <w:szCs w:val="22"/>
          </w:rPr>
          <w:t>Aleksander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r w:rsidRPr="008A3C41">
          <w:rPr>
            <w:rStyle w:val="Hipercze"/>
            <w:sz w:val="22"/>
            <w:szCs w:val="22"/>
          </w:rPr>
          <w:t>Sladkowski</w:t>
        </w:r>
        <w:r w:rsidRPr="00F56934">
          <w:rPr>
            <w:rStyle w:val="Hipercze"/>
            <w:sz w:val="22"/>
            <w:szCs w:val="22"/>
            <w:lang w:val="ru-RU"/>
          </w:rPr>
          <w:t>@</w:t>
        </w:r>
        <w:r w:rsidRPr="008A3C41">
          <w:rPr>
            <w:rStyle w:val="Hipercze"/>
            <w:sz w:val="22"/>
            <w:szCs w:val="22"/>
          </w:rPr>
          <w:t>polsl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proofErr w:type="spellStart"/>
        <w:r w:rsidRPr="008A3C41">
          <w:rPr>
            <w:rStyle w:val="Hipercze"/>
            <w:sz w:val="22"/>
            <w:szCs w:val="22"/>
          </w:rPr>
          <w:t>pl</w:t>
        </w:r>
        <w:proofErr w:type="spellEnd"/>
      </w:hyperlink>
      <w:r>
        <w:rPr>
          <w:sz w:val="22"/>
          <w:szCs w:val="22"/>
          <w:lang w:val="ru-RU"/>
        </w:rPr>
        <w:t>.</w:t>
      </w:r>
    </w:p>
    <w:p w14:paraId="0EC3642F" w14:textId="77777777" w:rsidR="00722E5F" w:rsidRPr="00F56934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78E70DFA" w14:textId="77777777" w:rsidR="00722E5F" w:rsidRPr="00F56934" w:rsidRDefault="00375591" w:rsidP="00722E5F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722E5F" w:rsidRPr="00F56934">
        <w:rPr>
          <w:b/>
          <w:sz w:val="22"/>
          <w:szCs w:val="22"/>
          <w:lang w:val="ru-RU"/>
        </w:rPr>
        <w:t xml:space="preserve">.1. </w:t>
      </w:r>
      <w:r w:rsidR="00F56934">
        <w:rPr>
          <w:b/>
          <w:sz w:val="22"/>
          <w:szCs w:val="22"/>
          <w:lang w:val="ru-RU"/>
        </w:rPr>
        <w:t>Название подраздела, текст полужирный</w:t>
      </w:r>
    </w:p>
    <w:p w14:paraId="531024C8" w14:textId="77777777" w:rsidR="00B5351E" w:rsidRPr="00F5693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2D5FFB54" w14:textId="77777777" w:rsidR="00722E5F" w:rsidRPr="00AA205C" w:rsidRDefault="00F56934" w:rsidP="00722E5F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написания формул используется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</w:rPr>
        <w:t>Microsoft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  <w:lang w:val="en-US"/>
        </w:rPr>
        <w:t>Equation</w:t>
      </w:r>
      <w:r w:rsidR="001A2861" w:rsidRPr="00F56934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Основной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</w:t>
      </w:r>
      <w:r w:rsidR="00722E5F" w:rsidRPr="00F56934">
        <w:rPr>
          <w:sz w:val="22"/>
          <w:szCs w:val="22"/>
          <w:lang w:val="ru-RU"/>
        </w:rPr>
        <w:t xml:space="preserve">: </w:t>
      </w:r>
      <w:r w:rsidR="00722E5F" w:rsidRPr="00F56934">
        <w:rPr>
          <w:sz w:val="22"/>
          <w:szCs w:val="22"/>
          <w:lang w:val="en-US"/>
        </w:rPr>
        <w:t>Times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New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Roman</w:t>
      </w:r>
      <w:r w:rsidR="00722E5F" w:rsidRPr="00F5693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размер </w:t>
      </w:r>
      <w:r w:rsidR="00722E5F" w:rsidRPr="00F56934">
        <w:rPr>
          <w:sz w:val="22"/>
          <w:szCs w:val="22"/>
          <w:lang w:val="ru-RU"/>
        </w:rPr>
        <w:t xml:space="preserve">12, </w:t>
      </w:r>
      <w:r>
        <w:rPr>
          <w:sz w:val="22"/>
          <w:szCs w:val="22"/>
          <w:lang w:val="ru-RU"/>
        </w:rPr>
        <w:t>курсив</w:t>
      </w:r>
      <w:r w:rsidR="00722E5F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Нумерация формулы шрифтом нормальным</w:t>
      </w:r>
      <w:r w:rsidR="00722E5F" w:rsidRPr="00AA205C">
        <w:rPr>
          <w:sz w:val="22"/>
          <w:szCs w:val="22"/>
          <w:lang w:val="ru-RU"/>
        </w:rPr>
        <w:t xml:space="preserve">. </w:t>
      </w:r>
      <w:r w:rsidR="00CE62E5">
        <w:rPr>
          <w:sz w:val="22"/>
          <w:szCs w:val="22"/>
          <w:lang w:val="ru-RU"/>
        </w:rPr>
        <w:t>Пример написания формулы</w:t>
      </w:r>
      <w:r w:rsidR="00722E5F" w:rsidRPr="00AA205C">
        <w:rPr>
          <w:sz w:val="22"/>
          <w:szCs w:val="22"/>
          <w:lang w:val="ru-RU"/>
        </w:rPr>
        <w:t>:</w:t>
      </w:r>
    </w:p>
    <w:p w14:paraId="563983DB" w14:textId="77777777" w:rsidR="005D4A59" w:rsidRPr="00AA205C" w:rsidRDefault="006B253D" w:rsidP="00485779">
      <w:pPr>
        <w:ind w:left="2832"/>
        <w:jc w:val="right"/>
        <w:rPr>
          <w:sz w:val="22"/>
          <w:szCs w:val="22"/>
          <w:lang w:val="ru-RU"/>
        </w:rPr>
      </w:pPr>
      <w:r w:rsidRPr="00722E5F">
        <w:rPr>
          <w:noProof/>
          <w:position w:val="-32"/>
        </w:rPr>
        <w:object w:dxaOrig="2180" w:dyaOrig="760" w14:anchorId="6ABDD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1pt;height:38.95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763457357" r:id="rId15"/>
        </w:object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  <w:t xml:space="preserve">  </w:t>
      </w:r>
      <w:r w:rsidR="005D4A59" w:rsidRPr="00AA205C">
        <w:rPr>
          <w:sz w:val="22"/>
          <w:szCs w:val="22"/>
          <w:lang w:val="ru-RU"/>
        </w:rPr>
        <w:t xml:space="preserve">   (1)</w:t>
      </w:r>
    </w:p>
    <w:p w14:paraId="77844731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8AC0C74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B66761C" w14:textId="77777777" w:rsidR="00B5351E" w:rsidRPr="00AA205C" w:rsidRDefault="00375591" w:rsidP="00B5351E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="00B5351E" w:rsidRPr="00AA205C">
        <w:rPr>
          <w:b/>
          <w:sz w:val="22"/>
          <w:szCs w:val="22"/>
          <w:lang w:val="ru-RU"/>
        </w:rPr>
        <w:t xml:space="preserve">. </w:t>
      </w:r>
      <w:r w:rsidR="00CE62E5">
        <w:rPr>
          <w:b/>
          <w:sz w:val="22"/>
          <w:szCs w:val="22"/>
          <w:lang w:val="ru-RU"/>
        </w:rPr>
        <w:t>ТАБЛИЦЫ, РИСУНКИ</w:t>
      </w:r>
    </w:p>
    <w:p w14:paraId="54CE044F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E883984" w14:textId="77777777" w:rsidR="00B5351E" w:rsidRPr="00CE62E5" w:rsidRDefault="00CE62E5">
      <w:pPr>
        <w:pStyle w:val="Tekstpodstawowywcity"/>
        <w:ind w:firstLine="284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Каждая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должна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иметь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свое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название</w:t>
      </w:r>
      <w:r w:rsidR="00B5351E" w:rsidRPr="00CE62E5">
        <w:rPr>
          <w:bCs/>
          <w:sz w:val="22"/>
          <w:szCs w:val="22"/>
          <w:lang w:val="ru-RU"/>
        </w:rPr>
        <w:t xml:space="preserve">. </w:t>
      </w:r>
      <w:r>
        <w:rPr>
          <w:bCs/>
          <w:sz w:val="22"/>
          <w:szCs w:val="22"/>
          <w:lang w:val="ru-RU"/>
        </w:rPr>
        <w:t>Предпочтительное направление написания таблицы - горизонтальное</w:t>
      </w:r>
      <w:r w:rsidR="00B5351E" w:rsidRPr="00CE62E5">
        <w:rPr>
          <w:bCs/>
          <w:sz w:val="22"/>
          <w:szCs w:val="22"/>
          <w:lang w:val="ru-RU"/>
        </w:rPr>
        <w:t xml:space="preserve">. </w:t>
      </w:r>
      <w:r>
        <w:rPr>
          <w:bCs/>
          <w:sz w:val="22"/>
          <w:szCs w:val="22"/>
          <w:lang w:val="ru-RU"/>
        </w:rPr>
        <w:t>В качестве исключения для больших таблиц может быть использовано вертикальное оформление таблицы</w:t>
      </w:r>
      <w:r w:rsidR="00B5351E" w:rsidRPr="00CE62E5">
        <w:rPr>
          <w:bCs/>
          <w:sz w:val="22"/>
          <w:szCs w:val="22"/>
          <w:lang w:val="ru-RU"/>
        </w:rPr>
        <w:t xml:space="preserve">. </w:t>
      </w:r>
      <w:r>
        <w:rPr>
          <w:bCs/>
          <w:sz w:val="22"/>
          <w:szCs w:val="22"/>
          <w:lang w:val="ru-RU"/>
        </w:rPr>
        <w:t>В этом случае таблица будет занимать всю страницу</w:t>
      </w:r>
      <w:r w:rsidR="00B5351E" w:rsidRPr="00CE62E5">
        <w:rPr>
          <w:bCs/>
          <w:sz w:val="22"/>
          <w:szCs w:val="22"/>
          <w:lang w:val="ru-RU"/>
        </w:rPr>
        <w:t>.</w:t>
      </w:r>
    </w:p>
    <w:p w14:paraId="4B136F98" w14:textId="77777777" w:rsidR="00A25D4C" w:rsidRPr="00CE62E5" w:rsidRDefault="00CE62E5">
      <w:pPr>
        <w:pStyle w:val="Tekstpodstawowywcity"/>
        <w:ind w:firstLine="284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Нумерация таблиц и рисунков должна быть непрерывной одноуровневой</w:t>
      </w:r>
      <w:r w:rsidR="00A25D4C" w:rsidRPr="00CE62E5">
        <w:rPr>
          <w:bCs/>
          <w:sz w:val="22"/>
          <w:szCs w:val="22"/>
          <w:lang w:val="ru-RU"/>
        </w:rPr>
        <w:t>.</w:t>
      </w:r>
    </w:p>
    <w:p w14:paraId="43ACF0C3" w14:textId="4BF705AE" w:rsidR="005D4A59" w:rsidRPr="00CE62E5" w:rsidRDefault="00CE62E5">
      <w:pPr>
        <w:pStyle w:val="Tekstpodstawowywcity"/>
        <w:ind w:firstLine="284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Пример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оформления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таблицы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представлен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для</w:t>
      </w:r>
      <w:r w:rsidRPr="00CE62E5">
        <w:rPr>
          <w:bCs/>
          <w:sz w:val="22"/>
          <w:szCs w:val="22"/>
          <w:lang w:val="ru-RU"/>
        </w:rPr>
        <w:t xml:space="preserve"> </w:t>
      </w:r>
      <w:proofErr w:type="spellStart"/>
      <w:r w:rsidR="000155E8">
        <w:rPr>
          <w:bCs/>
          <w:sz w:val="22"/>
          <w:szCs w:val="22"/>
        </w:rPr>
        <w:t>tab</w:t>
      </w:r>
      <w:proofErr w:type="spellEnd"/>
      <w:r w:rsidR="000155E8" w:rsidRPr="00CE62E5">
        <w:rPr>
          <w:bCs/>
          <w:sz w:val="22"/>
          <w:szCs w:val="22"/>
          <w:lang w:val="ru-RU"/>
        </w:rPr>
        <w:t>. 1</w:t>
      </w:r>
      <w:r w:rsidR="00B5351E" w:rsidRPr="00CE62E5">
        <w:rPr>
          <w:bCs/>
          <w:sz w:val="22"/>
          <w:szCs w:val="22"/>
          <w:lang w:val="ru-RU"/>
        </w:rPr>
        <w:t>.</w:t>
      </w:r>
    </w:p>
    <w:p w14:paraId="5C9D3ACF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6E60C77" w14:textId="77777777" w:rsidR="00710C6B" w:rsidRPr="00710C6B" w:rsidRDefault="00710C6B" w:rsidP="00710C6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Pr="00710C6B">
        <w:rPr>
          <w:b/>
          <w:sz w:val="22"/>
          <w:szCs w:val="22"/>
          <w:lang w:val="ru-RU"/>
        </w:rPr>
        <w:t xml:space="preserve">.1. </w:t>
      </w:r>
      <w:r>
        <w:rPr>
          <w:b/>
          <w:sz w:val="22"/>
          <w:szCs w:val="22"/>
          <w:lang w:val="ru-RU"/>
        </w:rPr>
        <w:t>Графика</w:t>
      </w:r>
    </w:p>
    <w:p w14:paraId="1278EEF9" w14:textId="77777777" w:rsidR="00710C6B" w:rsidRPr="00710C6B" w:rsidRDefault="00710C6B" w:rsidP="00710C6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710C6B">
        <w:rPr>
          <w:sz w:val="22"/>
          <w:szCs w:val="22"/>
          <w:lang w:val="ru-RU"/>
        </w:rPr>
        <w:t>#11#</w:t>
      </w:r>
    </w:p>
    <w:p w14:paraId="447493B5" w14:textId="4EA526E3" w:rsidR="00710C6B" w:rsidRDefault="00710C6B" w:rsidP="00710C6B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Графика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рисунков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соответствовать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требованиям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программы</w:t>
      </w:r>
      <w:r w:rsidRPr="00CE62E5">
        <w:rPr>
          <w:sz w:val="22"/>
          <w:szCs w:val="22"/>
          <w:lang w:val="ru-RU"/>
        </w:rPr>
        <w:t xml:space="preserve"> </w:t>
      </w:r>
      <w:r w:rsidRPr="00CE62E5">
        <w:rPr>
          <w:sz w:val="22"/>
          <w:szCs w:val="22"/>
          <w:lang w:val="en-US"/>
        </w:rPr>
        <w:t>Word</w:t>
      </w:r>
      <w:r w:rsidRPr="00CE62E5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Качество рисунков должно быть достаточное, чтобы рисунок был читабельный</w:t>
      </w:r>
      <w:r w:rsidRPr="00CE62E5">
        <w:rPr>
          <w:sz w:val="22"/>
          <w:szCs w:val="22"/>
          <w:lang w:val="ru-RU"/>
        </w:rPr>
        <w:t>.</w:t>
      </w:r>
    </w:p>
    <w:p w14:paraId="3BF918EE" w14:textId="77777777" w:rsidR="0067479E" w:rsidRPr="00CE62E5" w:rsidRDefault="0067479E" w:rsidP="0067479E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Описание рисунка в тексте статьи должно предшествовать самому рисунку и быть достаточным для понимания рисунка</w:t>
      </w:r>
      <w:r w:rsidRPr="00CE62E5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Под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умещается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его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название</w:t>
      </w:r>
      <w:r w:rsidRPr="00CE62E5">
        <w:rPr>
          <w:sz w:val="22"/>
          <w:szCs w:val="22"/>
          <w:lang w:val="ru-RU"/>
        </w:rPr>
        <w:t>.</w:t>
      </w:r>
    </w:p>
    <w:p w14:paraId="5E3E2BF7" w14:textId="77777777" w:rsidR="0067479E" w:rsidRPr="00606944" w:rsidRDefault="0067479E" w:rsidP="0067479E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Подрисуночная подпись на обоих языках оформляется следующим образом</w:t>
      </w:r>
      <w:r w:rsidRPr="0060694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Размер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606944">
        <w:rPr>
          <w:sz w:val="22"/>
          <w:szCs w:val="22"/>
          <w:lang w:val="ru-RU"/>
        </w:rPr>
        <w:t xml:space="preserve"> 10, </w:t>
      </w:r>
      <w:r>
        <w:rPr>
          <w:sz w:val="22"/>
          <w:szCs w:val="22"/>
          <w:lang w:val="ru-RU"/>
        </w:rPr>
        <w:t>выравнивание по левому краю, одинарный межстрочный интервал</w:t>
      </w:r>
      <w:r w:rsidRPr="00606944">
        <w:rPr>
          <w:sz w:val="22"/>
          <w:szCs w:val="22"/>
          <w:lang w:val="ru-RU"/>
        </w:rPr>
        <w:t>.</w:t>
      </w:r>
    </w:p>
    <w:p w14:paraId="122983D7" w14:textId="77777777" w:rsidR="0067479E" w:rsidRPr="00606944" w:rsidRDefault="0067479E" w:rsidP="0067479E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Пример оформления рисунка и подписи приведен для рис.</w:t>
      </w:r>
      <w:r w:rsidRPr="00606944">
        <w:rPr>
          <w:sz w:val="22"/>
          <w:szCs w:val="22"/>
          <w:lang w:val="ru-RU"/>
        </w:rPr>
        <w:t xml:space="preserve"> 1.</w:t>
      </w:r>
    </w:p>
    <w:p w14:paraId="1F984316" w14:textId="489591D8" w:rsidR="005D4A59" w:rsidRPr="00775D35" w:rsidRDefault="001C2442">
      <w:pPr>
        <w:pStyle w:val="Tekstpodstawowywcity"/>
        <w:jc w:val="right"/>
        <w:rPr>
          <w:bCs/>
          <w:sz w:val="22"/>
          <w:szCs w:val="22"/>
          <w:lang w:val="en-US"/>
        </w:rPr>
      </w:pPr>
      <w:r w:rsidRPr="003B65DA">
        <w:rPr>
          <w:bCs/>
          <w:sz w:val="22"/>
          <w:szCs w:val="22"/>
          <w:lang w:val="en-US"/>
        </w:rPr>
        <w:t>Table</w:t>
      </w:r>
      <w:r w:rsidR="005D4A59" w:rsidRPr="00775D35">
        <w:rPr>
          <w:bCs/>
          <w:sz w:val="22"/>
          <w:szCs w:val="22"/>
          <w:lang w:val="en-US"/>
        </w:rPr>
        <w:t xml:space="preserve"> 1</w:t>
      </w:r>
    </w:p>
    <w:p w14:paraId="2F5255B8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04AF4C90" w14:textId="5DB3922A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4CFB44E7" w14:textId="77777777" w:rsidR="0067479E" w:rsidRDefault="0067479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7CB1CD82" w14:textId="77777777">
        <w:tc>
          <w:tcPr>
            <w:tcW w:w="2770" w:type="dxa"/>
          </w:tcPr>
          <w:p w14:paraId="5418E62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5A4389EA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Cs/>
                <w:sz w:val="22"/>
                <w:szCs w:val="22"/>
                <w:lang w:val="de-DE"/>
              </w:rPr>
              <w:t>Exterior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de-DE"/>
              </w:rPr>
              <w:t>diameter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[m]</w:t>
            </w:r>
          </w:p>
          <w:p w14:paraId="6C0EC4F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14:paraId="0DA7850A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</w:p>
          <w:p w14:paraId="6EA7786B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29C38C0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4DDF6C1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0F419043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614803C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22C5ADEE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14AE45A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0D167D79" w14:textId="77777777">
        <w:tc>
          <w:tcPr>
            <w:tcW w:w="2770" w:type="dxa"/>
          </w:tcPr>
          <w:p w14:paraId="4C25F1E2" w14:textId="77777777" w:rsidR="005D4A59" w:rsidRDefault="005D4A59">
            <w:pPr>
              <w:pStyle w:val="Tekstpodstawowywcity"/>
              <w:ind w:firstLine="0"/>
              <w:jc w:val="left"/>
              <w:rPr>
                <w:bCs/>
                <w:sz w:val="22"/>
                <w:szCs w:val="22"/>
                <w:lang w:val="en-GB"/>
              </w:rPr>
            </w:pPr>
          </w:p>
          <w:p w14:paraId="66BD361A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  <w:p w14:paraId="03D17CD5" w14:textId="77777777" w:rsidR="005D4A59" w:rsidRDefault="005D4A59">
            <w:pPr>
              <w:pStyle w:val="Tekstpodstawowywcity"/>
              <w:ind w:firstLine="0"/>
              <w:jc w:val="lef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14:paraId="16AEB4B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4758D4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35CFFB64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06EC04A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277AF533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331D756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0C2DBC0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5192F03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32D8385D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37E1A58" w14:textId="77777777" w:rsidR="006E253A" w:rsidRPr="00606944" w:rsidRDefault="00606944" w:rsidP="0059185E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Рисунки могут состоять из нескольких частей, т.е.</w:t>
      </w:r>
      <w:r w:rsidR="0059185E" w:rsidRPr="00606944">
        <w:rPr>
          <w:sz w:val="22"/>
          <w:szCs w:val="22"/>
          <w:lang w:val="ru-RU"/>
        </w:rPr>
        <w:t xml:space="preserve"> </w:t>
      </w:r>
      <w:r w:rsidR="0059185E">
        <w:rPr>
          <w:sz w:val="22"/>
          <w:szCs w:val="22"/>
        </w:rPr>
        <w:t>a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b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c</w:t>
      </w:r>
      <w:r w:rsidR="0059185E" w:rsidRPr="00606944">
        <w:rPr>
          <w:sz w:val="22"/>
          <w:szCs w:val="22"/>
          <w:lang w:val="ru-RU"/>
        </w:rPr>
        <w:t xml:space="preserve">… </w:t>
      </w:r>
      <w:r>
        <w:rPr>
          <w:sz w:val="22"/>
          <w:szCs w:val="22"/>
          <w:lang w:val="ru-RU"/>
        </w:rPr>
        <w:t>В этом случае все части должны находиться на одной странице и иметь единую подпись с объяснениями, касающимися конкретных частей рисунка</w:t>
      </w:r>
      <w:r w:rsidR="0059185E" w:rsidRPr="00606944">
        <w:rPr>
          <w:sz w:val="22"/>
          <w:szCs w:val="22"/>
          <w:lang w:val="ru-RU"/>
        </w:rPr>
        <w:t>.</w:t>
      </w:r>
    </w:p>
    <w:p w14:paraId="47C584A6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F7EB6AF" w14:textId="77777777" w:rsidR="00096271" w:rsidRDefault="00485779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1098E55C" wp14:editId="54A3A355">
            <wp:extent cx="4748955" cy="2533125"/>
            <wp:effectExtent l="0" t="0" r="127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6-07-24 o 19.14.3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917" cy="2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5F" w14:textId="77777777" w:rsidR="000155E8" w:rsidRPr="00AA205C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AA205C">
        <w:rPr>
          <w:sz w:val="22"/>
          <w:szCs w:val="22"/>
          <w:lang w:val="en-US"/>
        </w:rPr>
        <w:t>#11#</w:t>
      </w:r>
    </w:p>
    <w:p w14:paraId="38D2C076" w14:textId="77777777" w:rsidR="006E253A" w:rsidRPr="006E253A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485779" w:rsidRPr="00703E67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082E4171" w14:textId="77777777" w:rsidR="000155E8" w:rsidRPr="00AA205C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19145F8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D362497" w14:textId="77777777" w:rsidR="0035373B" w:rsidRDefault="0035373B" w:rsidP="0035373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4. </w:t>
      </w:r>
      <w:r w:rsidRPr="0035373B">
        <w:rPr>
          <w:b/>
          <w:sz w:val="22"/>
          <w:szCs w:val="22"/>
          <w:lang w:val="ru-RU"/>
        </w:rPr>
        <w:t>УСЛОВИЯ ОПЛАТЫ</w:t>
      </w:r>
    </w:p>
    <w:p w14:paraId="5126AB77" w14:textId="77777777" w:rsidR="0035373B" w:rsidRDefault="0035373B" w:rsidP="0035373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538CE2C0" w14:textId="77777777" w:rsidR="0035373B" w:rsidRPr="0035373B" w:rsidRDefault="0035373B" w:rsidP="0035373B">
      <w:pPr>
        <w:pStyle w:val="Tekstpodstawowywcity2"/>
        <w:ind w:left="0" w:firstLine="270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 xml:space="preserve">Возможны </w:t>
      </w:r>
      <w:r>
        <w:rPr>
          <w:sz w:val="22"/>
          <w:szCs w:val="22"/>
          <w:lang w:val="ru-RU"/>
        </w:rPr>
        <w:t>два</w:t>
      </w:r>
      <w:r w:rsidRPr="0035373B">
        <w:rPr>
          <w:sz w:val="22"/>
          <w:szCs w:val="22"/>
          <w:lang w:val="ru-RU"/>
        </w:rPr>
        <w:t xml:space="preserve"> варианта:</w:t>
      </w:r>
    </w:p>
    <w:p w14:paraId="5EE3B684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1. Персональная оплата на расчетный счет Силезского технического университета.</w:t>
      </w:r>
    </w:p>
    <w:p w14:paraId="60DDCCD4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2. Оплата организации (университета, института, компании). Возможно выставление счета с</w:t>
      </w:r>
      <w:r w:rsidR="00A57460">
        <w:rPr>
          <w:sz w:val="22"/>
          <w:szCs w:val="22"/>
          <w:lang w:val="ru-RU"/>
        </w:rPr>
        <w:t>о</w:t>
      </w:r>
      <w:r w:rsidRPr="0035373B">
        <w:rPr>
          <w:sz w:val="22"/>
          <w:szCs w:val="22"/>
          <w:lang w:val="ru-RU"/>
        </w:rPr>
        <w:t xml:space="preserve"> стороны</w:t>
      </w:r>
      <w:r w:rsidR="00A57460">
        <w:rPr>
          <w:sz w:val="22"/>
          <w:szCs w:val="22"/>
          <w:lang w:val="ru-RU"/>
        </w:rPr>
        <w:t xml:space="preserve"> редакции</w:t>
      </w:r>
      <w:r w:rsidRPr="0035373B">
        <w:rPr>
          <w:sz w:val="22"/>
          <w:szCs w:val="22"/>
          <w:lang w:val="ru-RU"/>
        </w:rPr>
        <w:t xml:space="preserve">. В этом случае </w:t>
      </w:r>
      <w:r w:rsidR="00A57460">
        <w:rPr>
          <w:sz w:val="22"/>
          <w:szCs w:val="22"/>
          <w:lang w:val="ru-RU"/>
        </w:rPr>
        <w:t>редакция</w:t>
      </w:r>
      <w:r w:rsidRPr="0035373B">
        <w:rPr>
          <w:sz w:val="22"/>
          <w:szCs w:val="22"/>
          <w:lang w:val="ru-RU"/>
        </w:rPr>
        <w:t xml:space="preserve"> </w:t>
      </w:r>
      <w:r w:rsidR="00A57460">
        <w:rPr>
          <w:sz w:val="22"/>
          <w:szCs w:val="22"/>
          <w:lang w:val="ru-RU"/>
        </w:rPr>
        <w:t>должна</w:t>
      </w:r>
      <w:r w:rsidRPr="0035373B">
        <w:rPr>
          <w:sz w:val="22"/>
          <w:szCs w:val="22"/>
          <w:lang w:val="ru-RU"/>
        </w:rPr>
        <w:t xml:space="preserve"> иметь название организации (на английском), адрес и налоговый номер, а также номер факса или </w:t>
      </w:r>
      <w:proofErr w:type="spellStart"/>
      <w:r w:rsidRPr="0035373B">
        <w:rPr>
          <w:sz w:val="22"/>
          <w:szCs w:val="22"/>
          <w:lang w:val="ru-RU"/>
        </w:rPr>
        <w:t>e-mail</w:t>
      </w:r>
      <w:proofErr w:type="spellEnd"/>
      <w:r w:rsidRPr="0035373B">
        <w:rPr>
          <w:sz w:val="22"/>
          <w:szCs w:val="22"/>
          <w:lang w:val="ru-RU"/>
        </w:rPr>
        <w:t xml:space="preserve"> для отправки скана.</w:t>
      </w:r>
    </w:p>
    <w:p w14:paraId="3807C9EB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</w:p>
    <w:p w14:paraId="1DD9FB3D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Расчетный счет:</w:t>
      </w:r>
    </w:p>
    <w:p w14:paraId="4E8815D9" w14:textId="77777777" w:rsidR="00A57460" w:rsidRDefault="00A57460" w:rsidP="0035373B">
      <w:pPr>
        <w:pStyle w:val="Tekstpodstawowywcity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Банк: </w:t>
      </w:r>
      <w:r w:rsidR="0035373B" w:rsidRPr="0035373B">
        <w:rPr>
          <w:sz w:val="22"/>
          <w:szCs w:val="22"/>
          <w:lang w:val="ru-RU"/>
        </w:rPr>
        <w:t xml:space="preserve">ING Bank </w:t>
      </w:r>
      <w:proofErr w:type="spellStart"/>
      <w:r w:rsidR="0035373B" w:rsidRPr="0035373B">
        <w:rPr>
          <w:sz w:val="22"/>
          <w:szCs w:val="22"/>
          <w:lang w:val="ru-RU"/>
        </w:rPr>
        <w:t>Śląski</w:t>
      </w:r>
      <w:proofErr w:type="spellEnd"/>
      <w:r w:rsidR="0035373B" w:rsidRPr="0035373B">
        <w:rPr>
          <w:sz w:val="22"/>
          <w:szCs w:val="22"/>
          <w:lang w:val="ru-RU"/>
        </w:rPr>
        <w:t xml:space="preserve"> S.A. </w:t>
      </w:r>
      <w:r>
        <w:rPr>
          <w:sz w:val="22"/>
          <w:szCs w:val="22"/>
          <w:lang w:val="ru-RU"/>
        </w:rPr>
        <w:t xml:space="preserve">O </w:t>
      </w:r>
      <w:proofErr w:type="spellStart"/>
      <w:r>
        <w:rPr>
          <w:sz w:val="22"/>
          <w:szCs w:val="22"/>
          <w:lang w:val="ru-RU"/>
        </w:rPr>
        <w:t>Gliwice</w:t>
      </w:r>
      <w:proofErr w:type="spellEnd"/>
    </w:p>
    <w:p w14:paraId="55BAF2A2" w14:textId="77777777" w:rsidR="00A57460" w:rsidRPr="00A57460" w:rsidRDefault="00A57460" w:rsidP="0035373B">
      <w:pPr>
        <w:pStyle w:val="Tekstpodstawowywcity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Адрес банка: </w:t>
      </w:r>
      <w:proofErr w:type="spellStart"/>
      <w:r w:rsidRPr="00A57460">
        <w:rPr>
          <w:sz w:val="22"/>
          <w:szCs w:val="22"/>
          <w:lang w:val="ru-RU"/>
        </w:rPr>
        <w:t>Sokolska</w:t>
      </w:r>
      <w:proofErr w:type="spellEnd"/>
      <w:r w:rsidRPr="00A57460">
        <w:rPr>
          <w:sz w:val="22"/>
          <w:szCs w:val="22"/>
          <w:lang w:val="ru-RU"/>
        </w:rPr>
        <w:t xml:space="preserve"> 34, 40-086, </w:t>
      </w:r>
      <w:proofErr w:type="spellStart"/>
      <w:r w:rsidRPr="00A57460">
        <w:rPr>
          <w:sz w:val="22"/>
          <w:szCs w:val="22"/>
          <w:lang w:val="ru-RU"/>
        </w:rPr>
        <w:t>Katowice</w:t>
      </w:r>
      <w:proofErr w:type="spellEnd"/>
      <w:r w:rsidRPr="00A57460">
        <w:rPr>
          <w:sz w:val="22"/>
          <w:szCs w:val="22"/>
          <w:lang w:val="ru-RU"/>
        </w:rPr>
        <w:t xml:space="preserve">, </w:t>
      </w:r>
      <w:proofErr w:type="spellStart"/>
      <w:r w:rsidRPr="00A57460">
        <w:rPr>
          <w:sz w:val="22"/>
          <w:szCs w:val="22"/>
          <w:lang w:val="ru-RU"/>
        </w:rPr>
        <w:t>Poland</w:t>
      </w:r>
      <w:proofErr w:type="spellEnd"/>
    </w:p>
    <w:p w14:paraId="7FFB11A8" w14:textId="330150D9" w:rsidR="00A57460" w:rsidRDefault="00A57460" w:rsidP="0035373B">
      <w:pPr>
        <w:pStyle w:val="Tekstpodstawowywcity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Номер счета </w:t>
      </w:r>
      <w:r w:rsidR="0035373B" w:rsidRPr="0035373B">
        <w:rPr>
          <w:sz w:val="22"/>
          <w:szCs w:val="22"/>
          <w:lang w:val="ru-RU"/>
        </w:rPr>
        <w:t>IBAN</w:t>
      </w:r>
      <w:r>
        <w:rPr>
          <w:sz w:val="22"/>
          <w:szCs w:val="22"/>
          <w:lang w:val="ru-RU"/>
        </w:rPr>
        <w:t>:</w:t>
      </w:r>
      <w:r w:rsidR="0035373B" w:rsidRPr="0035373B">
        <w:rPr>
          <w:sz w:val="22"/>
          <w:szCs w:val="22"/>
          <w:lang w:val="ru-RU"/>
        </w:rPr>
        <w:t xml:space="preserve"> PL </w:t>
      </w:r>
      <w:r w:rsidR="00341AB4" w:rsidRPr="00341AB4">
        <w:rPr>
          <w:sz w:val="22"/>
          <w:szCs w:val="22"/>
          <w:lang w:val="ru-RU"/>
        </w:rPr>
        <w:t>68 1050 1230 1000 0023 6055 5748</w:t>
      </w:r>
    </w:p>
    <w:p w14:paraId="5DE14DF2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 w:rsidRPr="00110550">
        <w:rPr>
          <w:sz w:val="22"/>
          <w:szCs w:val="22"/>
          <w:lang w:val="en-US"/>
        </w:rPr>
        <w:t>SWIFT: INGB PL PW</w:t>
      </w:r>
    </w:p>
    <w:p w14:paraId="277816C1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>
        <w:rPr>
          <w:sz w:val="22"/>
          <w:szCs w:val="22"/>
          <w:lang w:val="ru-RU"/>
        </w:rPr>
        <w:t>Владелец</w:t>
      </w:r>
      <w:r w:rsidRPr="001105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ru-RU"/>
        </w:rPr>
        <w:t>счета</w:t>
      </w:r>
      <w:r w:rsidRPr="00110550">
        <w:rPr>
          <w:sz w:val="22"/>
          <w:szCs w:val="22"/>
          <w:lang w:val="en-US"/>
        </w:rPr>
        <w:t>: Silesian University of Technology</w:t>
      </w:r>
    </w:p>
    <w:p w14:paraId="450DBBC9" w14:textId="77777777" w:rsidR="00A57460" w:rsidRPr="00110550" w:rsidRDefault="00A57460" w:rsidP="00A57460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Pr="00110550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владельца</w:t>
      </w:r>
      <w:r w:rsidRPr="00110550">
        <w:rPr>
          <w:sz w:val="22"/>
          <w:szCs w:val="22"/>
        </w:rPr>
        <w:t>: Akademicka 2A, 44-100 Gliwice, Poland</w:t>
      </w:r>
    </w:p>
    <w:p w14:paraId="3AE9E769" w14:textId="77777777" w:rsidR="0035373B" w:rsidRPr="00A57460" w:rsidRDefault="00A57460" w:rsidP="0035373B">
      <w:pPr>
        <w:pStyle w:val="Tekstpodstawowywcity2"/>
        <w:rPr>
          <w:b/>
          <w:sz w:val="22"/>
          <w:szCs w:val="22"/>
          <w:lang w:val="ru-RU"/>
        </w:rPr>
      </w:pPr>
      <w:r w:rsidRPr="00A57460">
        <w:rPr>
          <w:b/>
          <w:sz w:val="22"/>
          <w:szCs w:val="22"/>
          <w:lang w:val="ru-RU"/>
        </w:rPr>
        <w:t>Обязательно</w:t>
      </w:r>
      <w:r w:rsidR="0035373B" w:rsidRPr="00A57460">
        <w:rPr>
          <w:b/>
          <w:sz w:val="22"/>
          <w:szCs w:val="22"/>
          <w:lang w:val="ru-RU"/>
        </w:rPr>
        <w:t xml:space="preserve"> </w:t>
      </w:r>
      <w:r w:rsidRPr="00A57460">
        <w:rPr>
          <w:b/>
          <w:sz w:val="22"/>
          <w:szCs w:val="22"/>
          <w:lang w:val="ru-RU"/>
        </w:rPr>
        <w:t>указание</w:t>
      </w:r>
      <w:r w:rsidR="0035373B" w:rsidRPr="00A57460">
        <w:rPr>
          <w:b/>
          <w:sz w:val="22"/>
          <w:szCs w:val="22"/>
          <w:lang w:val="ru-RU"/>
        </w:rPr>
        <w:t xml:space="preserve"> цели платежа: „</w:t>
      </w:r>
      <w:proofErr w:type="spellStart"/>
      <w:r w:rsidR="0035373B" w:rsidRPr="00A57460">
        <w:rPr>
          <w:b/>
          <w:sz w:val="22"/>
          <w:szCs w:val="22"/>
          <w:lang w:val="ru-RU"/>
        </w:rPr>
        <w:t>Article</w:t>
      </w:r>
      <w:proofErr w:type="spellEnd"/>
      <w:r w:rsidR="0035373B" w:rsidRPr="00A57460">
        <w:rPr>
          <w:b/>
          <w:sz w:val="22"/>
          <w:szCs w:val="22"/>
          <w:lang w:val="ru-RU"/>
        </w:rPr>
        <w:t xml:space="preserve"> TP - имя и фамилия первого автора”</w:t>
      </w:r>
      <w:r w:rsidRPr="00A57460">
        <w:rPr>
          <w:b/>
          <w:sz w:val="22"/>
          <w:szCs w:val="22"/>
          <w:lang w:val="ru-RU"/>
        </w:rPr>
        <w:t>.</w:t>
      </w:r>
    </w:p>
    <w:p w14:paraId="3A5F755F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B268943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6CC1AF" w14:textId="77777777" w:rsidR="00A10D73" w:rsidRPr="00AA205C" w:rsidRDefault="0035373B" w:rsidP="00A10D7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="00A10D73" w:rsidRPr="00AA205C">
        <w:rPr>
          <w:b/>
          <w:sz w:val="22"/>
          <w:szCs w:val="22"/>
          <w:lang w:val="ru-RU"/>
        </w:rPr>
        <w:t xml:space="preserve">. </w:t>
      </w:r>
      <w:r w:rsidR="00606944">
        <w:rPr>
          <w:b/>
          <w:sz w:val="22"/>
          <w:szCs w:val="22"/>
          <w:lang w:val="ru-RU"/>
        </w:rPr>
        <w:t>БИБЛИОГРАФИЧЕСКИЙ СПИСОК</w:t>
      </w:r>
    </w:p>
    <w:p w14:paraId="374F113E" w14:textId="77777777" w:rsidR="00A10D73" w:rsidRPr="00AA205C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F5559FA" w14:textId="33835AB0" w:rsidR="00A10D73" w:rsidRPr="00606944" w:rsidRDefault="00606944" w:rsidP="00A10D73">
      <w:pPr>
        <w:pStyle w:val="Tekstpodstawowywcity2"/>
        <w:ind w:left="0" w:firstLine="27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Ниже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приведен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</w:t>
      </w:r>
      <w:r w:rsidRPr="00606944">
        <w:rPr>
          <w:sz w:val="22"/>
          <w:szCs w:val="22"/>
          <w:lang w:val="ru-RU"/>
        </w:rPr>
        <w:t xml:space="preserve"> </w:t>
      </w:r>
      <w:r w:rsidRPr="00255A55">
        <w:rPr>
          <w:sz w:val="22"/>
          <w:szCs w:val="22"/>
          <w:lang w:val="ru-RU"/>
        </w:rPr>
        <w:t>оформления библиографического списка</w:t>
      </w:r>
      <w:r w:rsidR="00891CC4" w:rsidRPr="00255A55">
        <w:rPr>
          <w:sz w:val="22"/>
          <w:szCs w:val="22"/>
          <w:lang w:val="ru-RU"/>
        </w:rPr>
        <w:t>.</w:t>
      </w:r>
      <w:r w:rsidR="00A10D73" w:rsidRPr="00255A55">
        <w:rPr>
          <w:sz w:val="22"/>
          <w:szCs w:val="22"/>
          <w:lang w:val="ru-RU"/>
        </w:rPr>
        <w:t xml:space="preserve"> </w:t>
      </w:r>
      <w:r w:rsidRPr="00255A55">
        <w:rPr>
          <w:sz w:val="22"/>
          <w:szCs w:val="22"/>
          <w:lang w:val="ru-RU"/>
        </w:rPr>
        <w:t>Названия книг, статей, журналов долж</w:t>
      </w:r>
      <w:r w:rsidR="00AA679E" w:rsidRPr="00255A55">
        <w:rPr>
          <w:sz w:val="22"/>
          <w:szCs w:val="22"/>
          <w:lang w:val="ru-RU"/>
        </w:rPr>
        <w:t xml:space="preserve">ны быть приведены </w:t>
      </w:r>
      <w:r w:rsidR="0067479E" w:rsidRPr="00255A55">
        <w:rPr>
          <w:sz w:val="22"/>
          <w:szCs w:val="22"/>
          <w:lang w:val="ru-RU"/>
        </w:rPr>
        <w:t>согласно языку</w:t>
      </w:r>
      <w:r w:rsidRPr="00255A55">
        <w:rPr>
          <w:sz w:val="22"/>
          <w:szCs w:val="22"/>
          <w:lang w:val="ru-RU"/>
        </w:rPr>
        <w:t xml:space="preserve"> оригинала</w:t>
      </w:r>
      <w:r w:rsidR="00A10D73" w:rsidRPr="00255A55">
        <w:rPr>
          <w:sz w:val="22"/>
          <w:szCs w:val="22"/>
          <w:lang w:val="ru-RU"/>
        </w:rPr>
        <w:t>.</w:t>
      </w:r>
      <w:r w:rsidR="00AA679E" w:rsidRPr="00255A55">
        <w:rPr>
          <w:sz w:val="22"/>
          <w:szCs w:val="22"/>
          <w:lang w:val="ru-RU"/>
        </w:rPr>
        <w:t xml:space="preserve"> </w:t>
      </w:r>
      <w:r w:rsidR="00A56F11" w:rsidRPr="00255A55">
        <w:rPr>
          <w:sz w:val="22"/>
          <w:szCs w:val="22"/>
          <w:lang w:val="ru-RU"/>
        </w:rPr>
        <w:t xml:space="preserve">В случае публикации на других языках, кроме английского, </w:t>
      </w:r>
      <w:r w:rsidR="00255A55" w:rsidRPr="00255A55">
        <w:rPr>
          <w:sz w:val="22"/>
          <w:szCs w:val="22"/>
          <w:lang w:val="ru-RU"/>
        </w:rPr>
        <w:t>следует</w:t>
      </w:r>
      <w:r w:rsidR="00A56F11" w:rsidRPr="00255A55">
        <w:rPr>
          <w:sz w:val="22"/>
          <w:szCs w:val="22"/>
          <w:lang w:val="ru-RU"/>
        </w:rPr>
        <w:t xml:space="preserve"> добавить перевод на английский язык.</w:t>
      </w:r>
      <w:r w:rsidR="0077240E" w:rsidRPr="00255A55">
        <w:rPr>
          <w:sz w:val="22"/>
          <w:szCs w:val="22"/>
          <w:lang w:val="ru-RU"/>
        </w:rPr>
        <w:t xml:space="preserve"> </w:t>
      </w:r>
      <w:r w:rsidR="00AA679E" w:rsidRPr="00255A55">
        <w:rPr>
          <w:sz w:val="22"/>
          <w:szCs w:val="22"/>
          <w:lang w:val="ru-RU"/>
        </w:rPr>
        <w:t xml:space="preserve">Основные принципы согласуются со стандартами ISO 690, PN-ISO 690 (Ванкуверская система): </w:t>
      </w:r>
      <w:r w:rsidR="00AA679E" w:rsidRPr="00255A55">
        <w:rPr>
          <w:sz w:val="22"/>
          <w:szCs w:val="22"/>
          <w:u w:val="single"/>
        </w:rPr>
        <w:t>http</w:t>
      </w:r>
      <w:r w:rsidR="00AA679E" w:rsidRPr="00255A55">
        <w:rPr>
          <w:sz w:val="22"/>
          <w:szCs w:val="22"/>
          <w:u w:val="single"/>
          <w:lang w:val="ru-RU"/>
        </w:rPr>
        <w:t>://</w:t>
      </w:r>
      <w:proofErr w:type="spellStart"/>
      <w:r w:rsidR="00AA679E" w:rsidRPr="00255A55">
        <w:rPr>
          <w:sz w:val="22"/>
          <w:szCs w:val="22"/>
          <w:u w:val="single"/>
        </w:rPr>
        <w:t>otalib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.</w:t>
      </w:r>
      <w:proofErr w:type="spellStart"/>
      <w:r w:rsidR="00AA679E" w:rsidRPr="00255A55">
        <w:rPr>
          <w:sz w:val="22"/>
          <w:szCs w:val="22"/>
          <w:u w:val="single"/>
        </w:rPr>
        <w:t>aalto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.</w:t>
      </w:r>
      <w:r w:rsidR="00AA679E" w:rsidRPr="00255A55">
        <w:rPr>
          <w:sz w:val="22"/>
          <w:szCs w:val="22"/>
          <w:u w:val="single"/>
        </w:rPr>
        <w:t>fi</w:t>
      </w:r>
      <w:r w:rsidR="00AA679E" w:rsidRPr="00255A55">
        <w:rPr>
          <w:sz w:val="22"/>
          <w:szCs w:val="22"/>
          <w:u w:val="single"/>
          <w:lang w:val="ru-RU"/>
        </w:rPr>
        <w:t>/</w:t>
      </w:r>
      <w:r w:rsidR="00AA679E" w:rsidRPr="00255A55">
        <w:rPr>
          <w:sz w:val="22"/>
          <w:szCs w:val="22"/>
          <w:u w:val="single"/>
        </w:rPr>
        <w:t>en</w:t>
      </w:r>
      <w:r w:rsidR="00AA679E" w:rsidRPr="00255A55">
        <w:rPr>
          <w:sz w:val="22"/>
          <w:szCs w:val="22"/>
          <w:u w:val="single"/>
          <w:lang w:val="ru-RU"/>
        </w:rPr>
        <w:t>/</w:t>
      </w:r>
      <w:proofErr w:type="spellStart"/>
      <w:r w:rsidR="00AA679E" w:rsidRPr="00255A55">
        <w:rPr>
          <w:sz w:val="22"/>
          <w:szCs w:val="22"/>
          <w:u w:val="single"/>
        </w:rPr>
        <w:t>instructions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/</w:t>
      </w:r>
      <w:proofErr w:type="spellStart"/>
      <w:r w:rsidR="00AA679E" w:rsidRPr="00255A55">
        <w:rPr>
          <w:sz w:val="22"/>
          <w:szCs w:val="22"/>
          <w:u w:val="single"/>
        </w:rPr>
        <w:t>guides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/</w:t>
      </w:r>
      <w:proofErr w:type="spellStart"/>
      <w:r w:rsidR="00AA679E" w:rsidRPr="00255A55">
        <w:rPr>
          <w:sz w:val="22"/>
          <w:szCs w:val="22"/>
          <w:u w:val="single"/>
        </w:rPr>
        <w:t>citations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/</w:t>
      </w:r>
      <w:proofErr w:type="spellStart"/>
      <w:r w:rsidR="00AA679E" w:rsidRPr="00255A55">
        <w:rPr>
          <w:sz w:val="22"/>
          <w:szCs w:val="22"/>
          <w:u w:val="single"/>
        </w:rPr>
        <w:t>bibliography</w:t>
      </w:r>
      <w:proofErr w:type="spellEnd"/>
      <w:r w:rsidR="00AA679E" w:rsidRPr="00255A55">
        <w:rPr>
          <w:sz w:val="22"/>
          <w:szCs w:val="22"/>
          <w:u w:val="single"/>
          <w:lang w:val="ru-RU"/>
        </w:rPr>
        <w:t>/</w:t>
      </w:r>
    </w:p>
    <w:p w14:paraId="3869BF96" w14:textId="77777777" w:rsidR="0077240E" w:rsidRPr="00AA205C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BE7A965" w14:textId="77777777" w:rsidR="0077240E" w:rsidRPr="00AA205C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15A619C" w14:textId="77777777" w:rsidR="002C5DA0" w:rsidRPr="00255A55" w:rsidRDefault="002C5DA0" w:rsidP="002C5DA0">
      <w:pPr>
        <w:rPr>
          <w:b/>
          <w:sz w:val="22"/>
          <w:lang w:val="ru-RU"/>
        </w:rPr>
      </w:pPr>
      <w:r w:rsidRPr="00AE674B">
        <w:rPr>
          <w:b/>
          <w:sz w:val="22"/>
          <w:lang w:val="en-US"/>
        </w:rPr>
        <w:t>References</w:t>
      </w:r>
    </w:p>
    <w:p w14:paraId="535F4FF3" w14:textId="77777777" w:rsidR="002C5DA0" w:rsidRPr="00AA205C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0A8AF28D" w14:textId="415125C2" w:rsidR="002C5DA0" w:rsidRPr="00AA205C" w:rsidRDefault="00D84D4A" w:rsidP="002C5DA0">
      <w:pPr>
        <w:rPr>
          <w:sz w:val="22"/>
          <w:lang w:val="ru-RU"/>
        </w:rPr>
      </w:pPr>
      <w:r>
        <w:rPr>
          <w:sz w:val="22"/>
          <w:lang w:val="ru-RU"/>
        </w:rPr>
        <w:t>Примеры оформления ссылок на к</w:t>
      </w:r>
      <w:r w:rsidR="002C5DA0" w:rsidRPr="00AA205C">
        <w:rPr>
          <w:sz w:val="22"/>
          <w:lang w:val="ru-RU"/>
        </w:rPr>
        <w:t>ниги, монографии и отчеты:</w:t>
      </w:r>
    </w:p>
    <w:p w14:paraId="0F87B376" w14:textId="77777777" w:rsidR="002C5DA0" w:rsidRPr="00AA205C" w:rsidRDefault="002C5DA0" w:rsidP="002C5DA0">
      <w:pPr>
        <w:rPr>
          <w:sz w:val="22"/>
          <w:lang w:val="ru-RU"/>
        </w:rPr>
      </w:pPr>
    </w:p>
    <w:p w14:paraId="63FC7E19" w14:textId="77777777" w:rsidR="00255A55" w:rsidRPr="00713D28" w:rsidRDefault="00255A55" w:rsidP="00255A55">
      <w:pPr>
        <w:numPr>
          <w:ilvl w:val="0"/>
          <w:numId w:val="20"/>
        </w:numPr>
        <w:rPr>
          <w:sz w:val="22"/>
          <w:szCs w:val="22"/>
          <w:lang w:val="ru-RU" w:eastAsia="ar-SA"/>
        </w:rPr>
      </w:pPr>
      <w:proofErr w:type="spellStart"/>
      <w:r w:rsidRPr="00713D28">
        <w:rPr>
          <w:sz w:val="22"/>
          <w:szCs w:val="22"/>
          <w:lang w:val="en-US" w:eastAsia="ar-SA"/>
        </w:rPr>
        <w:t>Teply</w:t>
      </w:r>
      <w:proofErr w:type="spellEnd"/>
      <w:r w:rsidRPr="00713D28">
        <w:rPr>
          <w:sz w:val="22"/>
          <w:szCs w:val="22"/>
          <w:lang w:val="en-US" w:eastAsia="ar-SA"/>
        </w:rPr>
        <w:t xml:space="preserve">, S. &amp; Allingham, D.I. &amp; Richardson, D.B. &amp; Stephenson, B.W. </w:t>
      </w:r>
      <w:r w:rsidRPr="00713D28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713D28">
        <w:rPr>
          <w:i/>
          <w:sz w:val="22"/>
          <w:szCs w:val="22"/>
          <w:lang w:val="ru-RU" w:eastAsia="ar-SA"/>
        </w:rPr>
        <w:t xml:space="preserve"> </w:t>
      </w:r>
      <w:r w:rsidRPr="00713D28">
        <w:rPr>
          <w:i/>
          <w:sz w:val="22"/>
          <w:szCs w:val="22"/>
          <w:lang w:val="en-US" w:eastAsia="ar-SA"/>
        </w:rPr>
        <w:t>Edition</w:t>
      </w:r>
      <w:r w:rsidRPr="00713D28">
        <w:rPr>
          <w:i/>
          <w:sz w:val="22"/>
          <w:szCs w:val="22"/>
          <w:lang w:val="ru-RU" w:eastAsia="ar-SA"/>
        </w:rPr>
        <w:t>.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0"/>
          <w:szCs w:val="20"/>
          <w:lang w:val="en-US" w:eastAsia="ru-RU"/>
        </w:rPr>
        <w:t>Washington:</w:t>
      </w:r>
      <w:r w:rsidRPr="00713D28">
        <w:rPr>
          <w:sz w:val="22"/>
          <w:szCs w:val="22"/>
          <w:lang w:val="en-US" w:eastAsia="ar-SA"/>
        </w:rPr>
        <w:t xml:space="preserve"> Institute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of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Transportation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Engineers.</w:t>
      </w:r>
      <w:r w:rsidRPr="00713D28">
        <w:rPr>
          <w:sz w:val="22"/>
          <w:szCs w:val="22"/>
          <w:lang w:val="ru-RU" w:eastAsia="ar-SA"/>
        </w:rPr>
        <w:t xml:space="preserve"> 2008.</w:t>
      </w:r>
      <w:r w:rsidRPr="00713D28">
        <w:rPr>
          <w:sz w:val="22"/>
          <w:szCs w:val="22"/>
          <w:lang w:eastAsia="ar-SA"/>
        </w:rPr>
        <w:t> </w:t>
      </w:r>
      <w:r w:rsidRPr="00713D28">
        <w:rPr>
          <w:sz w:val="22"/>
          <w:szCs w:val="22"/>
          <w:lang w:val="ru-RU" w:eastAsia="ar-SA"/>
        </w:rPr>
        <w:t>230 p.</w:t>
      </w:r>
    </w:p>
    <w:p w14:paraId="687E62D1" w14:textId="77777777" w:rsidR="00255A55" w:rsidRPr="00713D28" w:rsidRDefault="00255A55" w:rsidP="00255A55">
      <w:pPr>
        <w:numPr>
          <w:ilvl w:val="0"/>
          <w:numId w:val="20"/>
        </w:numPr>
        <w:rPr>
          <w:sz w:val="22"/>
          <w:szCs w:val="22"/>
          <w:lang w:val="en-US" w:eastAsia="ar-SA"/>
        </w:rPr>
      </w:pPr>
      <w:r w:rsidRPr="00713D28">
        <w:rPr>
          <w:sz w:val="22"/>
          <w:szCs w:val="22"/>
          <w:lang w:val="ru-RU" w:eastAsia="ar-SA"/>
        </w:rPr>
        <w:t xml:space="preserve">Дрю, Д. </w:t>
      </w:r>
      <w:r w:rsidRPr="00713D28">
        <w:rPr>
          <w:i/>
          <w:sz w:val="22"/>
          <w:szCs w:val="22"/>
          <w:lang w:val="ru-RU" w:eastAsia="ar-SA"/>
        </w:rPr>
        <w:t>Теория транспортных потоков и управление ими</w:t>
      </w:r>
      <w:r w:rsidRPr="00713D28">
        <w:rPr>
          <w:sz w:val="22"/>
          <w:szCs w:val="22"/>
          <w:lang w:val="ru-RU" w:eastAsia="ar-SA"/>
        </w:rPr>
        <w:t>. Москва</w:t>
      </w:r>
      <w:r w:rsidRPr="00110550">
        <w:rPr>
          <w:sz w:val="22"/>
          <w:szCs w:val="22"/>
          <w:lang w:val="en-US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Транспорт</w:t>
      </w:r>
      <w:r w:rsidRPr="00110550">
        <w:rPr>
          <w:sz w:val="22"/>
          <w:szCs w:val="22"/>
          <w:lang w:val="en-US" w:eastAsia="ar-SA"/>
        </w:rPr>
        <w:t xml:space="preserve">. 1972. </w:t>
      </w:r>
      <w:r w:rsidRPr="00713D28">
        <w:rPr>
          <w:sz w:val="22"/>
          <w:szCs w:val="22"/>
          <w:lang w:val="en-US" w:eastAsia="ar-SA"/>
        </w:rPr>
        <w:t xml:space="preserve">424 p. [In Russian: </w:t>
      </w:r>
      <w:proofErr w:type="spellStart"/>
      <w:r w:rsidRPr="00713D28">
        <w:rPr>
          <w:sz w:val="22"/>
          <w:szCs w:val="22"/>
          <w:lang w:val="en-US" w:eastAsia="ar-SA"/>
        </w:rPr>
        <w:t>Drju</w:t>
      </w:r>
      <w:proofErr w:type="spellEnd"/>
      <w:r w:rsidRPr="00713D28">
        <w:rPr>
          <w:sz w:val="22"/>
          <w:szCs w:val="22"/>
          <w:lang w:val="en-US" w:eastAsia="ar-SA"/>
        </w:rPr>
        <w:t xml:space="preserve">, D. </w:t>
      </w:r>
      <w:r w:rsidRPr="00713D28">
        <w:rPr>
          <w:i/>
          <w:sz w:val="22"/>
          <w:szCs w:val="22"/>
          <w:lang w:val="en-US" w:eastAsia="ar-SA"/>
        </w:rPr>
        <w:t>The theory of traffic flow and management.</w:t>
      </w:r>
      <w:r w:rsidRPr="00713D28">
        <w:rPr>
          <w:sz w:val="22"/>
          <w:szCs w:val="22"/>
          <w:lang w:val="en-US" w:eastAsia="ar-SA"/>
        </w:rPr>
        <w:t xml:space="preserve"> Moscow: Transport]</w:t>
      </w:r>
    </w:p>
    <w:p w14:paraId="53A1CEAE" w14:textId="77777777" w:rsidR="002C5DA0" w:rsidRPr="00110550" w:rsidRDefault="002C5DA0" w:rsidP="002C5DA0">
      <w:pPr>
        <w:rPr>
          <w:sz w:val="22"/>
          <w:lang w:val="en-US"/>
        </w:rPr>
      </w:pPr>
    </w:p>
    <w:p w14:paraId="0182D27D" w14:textId="391C99F3" w:rsidR="002C5DA0" w:rsidRPr="00C90A96" w:rsidRDefault="00D84D4A" w:rsidP="002C5DA0">
      <w:pPr>
        <w:rPr>
          <w:sz w:val="22"/>
          <w:lang w:val="ru-RU"/>
        </w:rPr>
      </w:pPr>
      <w:r w:rsidRPr="00C90A96">
        <w:rPr>
          <w:sz w:val="22"/>
          <w:lang w:val="ru-RU"/>
        </w:rPr>
        <w:t>Примеры оформления ссылок на с</w:t>
      </w:r>
      <w:r w:rsidR="002C5DA0" w:rsidRPr="00C90A96">
        <w:rPr>
          <w:sz w:val="22"/>
          <w:lang w:val="ru-RU"/>
        </w:rPr>
        <w:t>татьи в журналах:</w:t>
      </w:r>
    </w:p>
    <w:p w14:paraId="12D1C0C2" w14:textId="77777777" w:rsidR="002C5DA0" w:rsidRPr="00110550" w:rsidRDefault="002C5DA0" w:rsidP="002C5DA0">
      <w:pPr>
        <w:rPr>
          <w:sz w:val="22"/>
          <w:lang w:val="ru-RU"/>
        </w:rPr>
      </w:pPr>
    </w:p>
    <w:p w14:paraId="13DC8090" w14:textId="77777777" w:rsidR="00255A55" w:rsidRPr="00713D28" w:rsidRDefault="00000000" w:rsidP="00255A55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hyperlink r:id="rId17" w:history="1">
        <w:r w:rsidR="00255A55" w:rsidRPr="00713D28">
          <w:rPr>
            <w:sz w:val="22"/>
            <w:szCs w:val="22"/>
            <w:lang w:val="en-US"/>
          </w:rPr>
          <w:t>Nguyen, A.</w:t>
        </w:r>
      </w:hyperlink>
      <w:r w:rsidR="00255A55" w:rsidRPr="00713D28">
        <w:rPr>
          <w:sz w:val="22"/>
          <w:szCs w:val="22"/>
          <w:lang w:val="en-US"/>
        </w:rPr>
        <w:t xml:space="preserve"> &amp; </w:t>
      </w:r>
      <w:hyperlink r:id="rId18" w:tooltip="Show author details" w:history="1">
        <w:r w:rsidR="00255A55" w:rsidRPr="00713D28">
          <w:rPr>
            <w:sz w:val="22"/>
            <w:szCs w:val="22"/>
            <w:lang w:val="en-US"/>
          </w:rPr>
          <w:t>Raymond, S.</w:t>
        </w:r>
      </w:hyperlink>
      <w:r w:rsidR="00255A55" w:rsidRPr="00713D28">
        <w:rPr>
          <w:sz w:val="22"/>
          <w:szCs w:val="22"/>
          <w:lang w:val="en-US"/>
        </w:rPr>
        <w:t xml:space="preserve"> &amp; </w:t>
      </w:r>
      <w:hyperlink r:id="rId19" w:tooltip="Show author details" w:history="1">
        <w:r w:rsidR="00255A55" w:rsidRPr="00713D28">
          <w:rPr>
            <w:sz w:val="22"/>
            <w:szCs w:val="22"/>
            <w:lang w:val="en-US"/>
          </w:rPr>
          <w:t>Morgan, V.</w:t>
        </w:r>
      </w:hyperlink>
      <w:r w:rsidR="00255A55" w:rsidRPr="00713D28">
        <w:rPr>
          <w:sz w:val="22"/>
          <w:szCs w:val="22"/>
          <w:lang w:val="en-US"/>
        </w:rPr>
        <w:t xml:space="preserve"> &amp; et al. </w:t>
      </w:r>
      <w:hyperlink r:id="rId20" w:history="1">
        <w:r w:rsidR="00255A55" w:rsidRPr="00713D28">
          <w:rPr>
            <w:sz w:val="22"/>
            <w:szCs w:val="22"/>
            <w:lang w:val="en-US"/>
          </w:rPr>
          <w:t>Lawn mower injuries in children: A 30-year experience</w:t>
        </w:r>
      </w:hyperlink>
      <w:r w:rsidR="00255A55" w:rsidRPr="00713D28">
        <w:rPr>
          <w:sz w:val="22"/>
          <w:szCs w:val="22"/>
          <w:lang w:val="en-US"/>
        </w:rPr>
        <w:t xml:space="preserve">. </w:t>
      </w:r>
      <w:hyperlink r:id="rId21" w:history="1">
        <w:r w:rsidR="00255A55" w:rsidRPr="00713D28">
          <w:rPr>
            <w:i/>
            <w:sz w:val="22"/>
            <w:szCs w:val="22"/>
            <w:lang w:val="en-US"/>
          </w:rPr>
          <w:t>ANZ Journal of Surgery</w:t>
        </w:r>
      </w:hyperlink>
      <w:r w:rsidR="00255A55" w:rsidRPr="00713D28">
        <w:rPr>
          <w:i/>
          <w:sz w:val="22"/>
          <w:szCs w:val="22"/>
          <w:lang w:val="en-US"/>
        </w:rPr>
        <w:t>.</w:t>
      </w:r>
      <w:r w:rsidR="00255A55" w:rsidRPr="00713D28">
        <w:rPr>
          <w:sz w:val="22"/>
          <w:szCs w:val="22"/>
          <w:lang w:val="en-US"/>
        </w:rPr>
        <w:t xml:space="preserve"> 2008. Vol. 78. No. 9. P. 759-763.</w:t>
      </w:r>
    </w:p>
    <w:p w14:paraId="0D3CC821" w14:textId="77777777" w:rsidR="00255A55" w:rsidRPr="00713D28" w:rsidRDefault="00255A55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703E67">
        <w:rPr>
          <w:sz w:val="22"/>
          <w:szCs w:val="22"/>
          <w:lang w:val="en-US"/>
        </w:rPr>
        <w:t xml:space="preserve">Cox, D. B. Integration of GPS with Inertial Navigation Systems. </w:t>
      </w:r>
      <w:r w:rsidRPr="00703E67">
        <w:rPr>
          <w:i/>
          <w:sz w:val="22"/>
          <w:szCs w:val="22"/>
          <w:lang w:val="en-US"/>
        </w:rPr>
        <w:t>Global Positioning Systems and its Augmentations</w:t>
      </w:r>
      <w:r w:rsidRPr="00703E67">
        <w:rPr>
          <w:sz w:val="22"/>
          <w:szCs w:val="22"/>
          <w:lang w:val="en-US"/>
        </w:rPr>
        <w:t xml:space="preserve">. </w:t>
      </w:r>
      <w:r w:rsidRPr="00713D28">
        <w:rPr>
          <w:sz w:val="22"/>
          <w:szCs w:val="22"/>
        </w:rPr>
        <w:t>1998. Vol. I. P. 144-153.</w:t>
      </w:r>
    </w:p>
    <w:p w14:paraId="6FD65178" w14:textId="746FBDF3" w:rsidR="002C5DA0" w:rsidRDefault="00255A55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  <w:lang w:val="en-GB" w:eastAsia="ar-SA"/>
        </w:rPr>
      </w:pPr>
      <w:r w:rsidRPr="00713D28">
        <w:rPr>
          <w:sz w:val="22"/>
          <w:szCs w:val="22"/>
          <w:lang w:val="ru-RU" w:eastAsia="ar-SA"/>
        </w:rPr>
        <w:t>Могила</w:t>
      </w:r>
      <w:r w:rsidRPr="00703E67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І</w:t>
      </w:r>
      <w:r w:rsidRPr="00703E67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А</w:t>
      </w:r>
      <w:r w:rsidRPr="00703E67">
        <w:rPr>
          <w:sz w:val="22"/>
          <w:szCs w:val="22"/>
          <w:lang w:eastAsia="ar-SA"/>
        </w:rPr>
        <w:t xml:space="preserve">. &amp; </w:t>
      </w:r>
      <w:proofErr w:type="spellStart"/>
      <w:r w:rsidRPr="00713D28">
        <w:rPr>
          <w:sz w:val="22"/>
          <w:szCs w:val="22"/>
          <w:lang w:val="ru-RU" w:eastAsia="ar-SA"/>
        </w:rPr>
        <w:t>Білоус</w:t>
      </w:r>
      <w:proofErr w:type="spellEnd"/>
      <w:r w:rsidRPr="00703E67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А</w:t>
      </w:r>
      <w:r w:rsidRPr="00703E67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Б</w:t>
      </w:r>
      <w:r w:rsidRPr="00703E67">
        <w:rPr>
          <w:sz w:val="22"/>
          <w:szCs w:val="22"/>
          <w:lang w:eastAsia="ar-SA"/>
        </w:rPr>
        <w:t xml:space="preserve">. &amp; </w:t>
      </w:r>
      <w:proofErr w:type="spellStart"/>
      <w:r w:rsidRPr="00713D28">
        <w:rPr>
          <w:sz w:val="22"/>
          <w:szCs w:val="22"/>
          <w:lang w:val="ru-RU" w:eastAsia="ar-SA"/>
        </w:rPr>
        <w:t>Крамажевський</w:t>
      </w:r>
      <w:proofErr w:type="spellEnd"/>
      <w:r w:rsidRPr="00703E67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Я</w:t>
      </w:r>
      <w:r w:rsidRPr="00703E67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Р</w:t>
      </w:r>
      <w:r w:rsidRPr="00703E67">
        <w:rPr>
          <w:sz w:val="22"/>
          <w:szCs w:val="22"/>
          <w:lang w:eastAsia="ar-SA"/>
        </w:rPr>
        <w:t xml:space="preserve">. </w:t>
      </w:r>
      <w:proofErr w:type="spellStart"/>
      <w:r w:rsidRPr="00713D28">
        <w:rPr>
          <w:sz w:val="22"/>
          <w:szCs w:val="22"/>
          <w:lang w:val="ru-RU" w:eastAsia="ar-SA"/>
        </w:rPr>
        <w:t>Прогнозування</w:t>
      </w:r>
      <w:proofErr w:type="spellEnd"/>
      <w:r w:rsidRPr="00703E67">
        <w:rPr>
          <w:sz w:val="22"/>
          <w:szCs w:val="22"/>
          <w:lang w:eastAsia="ar-SA"/>
        </w:rPr>
        <w:t xml:space="preserve"> </w:t>
      </w:r>
      <w:proofErr w:type="spellStart"/>
      <w:r w:rsidRPr="00713D28">
        <w:rPr>
          <w:sz w:val="22"/>
          <w:szCs w:val="22"/>
          <w:lang w:val="ru-RU" w:eastAsia="ar-SA"/>
        </w:rPr>
        <w:t>інтенсивності</w:t>
      </w:r>
      <w:proofErr w:type="spellEnd"/>
      <w:r w:rsidRPr="00703E67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руху</w:t>
      </w:r>
      <w:r w:rsidRPr="00703E67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з</w:t>
      </w:r>
      <w:r w:rsidRPr="00703E67">
        <w:rPr>
          <w:sz w:val="22"/>
          <w:szCs w:val="22"/>
          <w:lang w:eastAsia="ar-SA"/>
        </w:rPr>
        <w:t xml:space="preserve"> </w:t>
      </w:r>
      <w:proofErr w:type="spellStart"/>
      <w:r w:rsidRPr="00713D28">
        <w:rPr>
          <w:sz w:val="22"/>
          <w:szCs w:val="22"/>
          <w:lang w:val="ru-RU" w:eastAsia="ar-SA"/>
        </w:rPr>
        <w:t>використанням</w:t>
      </w:r>
      <w:proofErr w:type="spellEnd"/>
      <w:r w:rsidRPr="00703E67">
        <w:rPr>
          <w:sz w:val="22"/>
          <w:szCs w:val="22"/>
          <w:lang w:eastAsia="ar-SA"/>
        </w:rPr>
        <w:t xml:space="preserve"> </w:t>
      </w:r>
      <w:proofErr w:type="spellStart"/>
      <w:r w:rsidRPr="00713D28">
        <w:rPr>
          <w:sz w:val="22"/>
          <w:szCs w:val="22"/>
          <w:lang w:val="ru-RU" w:eastAsia="ar-SA"/>
        </w:rPr>
        <w:t>часових</w:t>
      </w:r>
      <w:proofErr w:type="spellEnd"/>
      <w:r w:rsidRPr="00703E67">
        <w:rPr>
          <w:sz w:val="22"/>
          <w:szCs w:val="22"/>
          <w:lang w:eastAsia="ar-SA"/>
        </w:rPr>
        <w:t xml:space="preserve"> </w:t>
      </w:r>
      <w:proofErr w:type="spellStart"/>
      <w:r w:rsidRPr="00713D28">
        <w:rPr>
          <w:sz w:val="22"/>
          <w:szCs w:val="22"/>
          <w:lang w:val="ru-RU" w:eastAsia="ar-SA"/>
        </w:rPr>
        <w:t>рядів</w:t>
      </w:r>
      <w:proofErr w:type="spellEnd"/>
      <w:r w:rsidRPr="00703E67">
        <w:rPr>
          <w:sz w:val="22"/>
          <w:szCs w:val="22"/>
          <w:lang w:eastAsia="ar-SA"/>
        </w:rPr>
        <w:t xml:space="preserve">. </w:t>
      </w:r>
      <w:proofErr w:type="spellStart"/>
      <w:r w:rsidRPr="00713D28">
        <w:rPr>
          <w:i/>
          <w:sz w:val="22"/>
          <w:szCs w:val="22"/>
          <w:lang w:val="ru-RU" w:eastAsia="ar-SA"/>
        </w:rPr>
        <w:t>Вісник</w:t>
      </w:r>
      <w:proofErr w:type="spellEnd"/>
      <w:r w:rsidRPr="001C2442">
        <w:rPr>
          <w:i/>
          <w:sz w:val="22"/>
          <w:szCs w:val="22"/>
          <w:lang w:eastAsia="ar-SA"/>
        </w:rPr>
        <w:t xml:space="preserve"> </w:t>
      </w:r>
      <w:proofErr w:type="spellStart"/>
      <w:r w:rsidRPr="00713D28">
        <w:rPr>
          <w:i/>
          <w:sz w:val="22"/>
          <w:szCs w:val="22"/>
          <w:lang w:val="ru-RU" w:eastAsia="ar-SA"/>
        </w:rPr>
        <w:t>Донецької</w:t>
      </w:r>
      <w:proofErr w:type="spellEnd"/>
      <w:r w:rsidRPr="001C2442">
        <w:rPr>
          <w:i/>
          <w:sz w:val="22"/>
          <w:szCs w:val="22"/>
          <w:lang w:eastAsia="ar-SA"/>
        </w:rPr>
        <w:t xml:space="preserve"> </w:t>
      </w:r>
      <w:proofErr w:type="spellStart"/>
      <w:r w:rsidRPr="00713D28">
        <w:rPr>
          <w:i/>
          <w:sz w:val="22"/>
          <w:szCs w:val="22"/>
          <w:lang w:val="ru-RU" w:eastAsia="ar-SA"/>
        </w:rPr>
        <w:t>академії</w:t>
      </w:r>
      <w:proofErr w:type="spellEnd"/>
      <w:r w:rsidRPr="001C2442">
        <w:rPr>
          <w:i/>
          <w:sz w:val="22"/>
          <w:szCs w:val="22"/>
          <w:lang w:eastAsia="ar-SA"/>
        </w:rPr>
        <w:t xml:space="preserve"> </w:t>
      </w:r>
      <w:proofErr w:type="spellStart"/>
      <w:r w:rsidRPr="00713D28">
        <w:rPr>
          <w:i/>
          <w:sz w:val="22"/>
          <w:szCs w:val="22"/>
          <w:lang w:val="ru-RU" w:eastAsia="ar-SA"/>
        </w:rPr>
        <w:t>автомобільного</w:t>
      </w:r>
      <w:proofErr w:type="spellEnd"/>
      <w:r w:rsidRPr="001C2442">
        <w:rPr>
          <w:i/>
          <w:sz w:val="22"/>
          <w:szCs w:val="22"/>
          <w:lang w:eastAsia="ar-SA"/>
        </w:rPr>
        <w:t xml:space="preserve"> </w:t>
      </w:r>
      <w:r w:rsidRPr="00713D28">
        <w:rPr>
          <w:i/>
          <w:sz w:val="22"/>
          <w:szCs w:val="22"/>
          <w:lang w:val="ru-RU" w:eastAsia="ar-SA"/>
        </w:rPr>
        <w:t>транспорту</w:t>
      </w:r>
      <w:r w:rsidRPr="001C2442">
        <w:rPr>
          <w:sz w:val="22"/>
          <w:szCs w:val="22"/>
          <w:lang w:eastAsia="ar-SA"/>
        </w:rPr>
        <w:t>. 2011. N</w:t>
      </w:r>
      <w:r w:rsidR="00D7204A" w:rsidRPr="001C2442">
        <w:rPr>
          <w:sz w:val="22"/>
          <w:szCs w:val="22"/>
          <w:lang w:eastAsia="ar-SA"/>
        </w:rPr>
        <w:t>o.</w:t>
      </w:r>
      <w:r w:rsidRPr="001C2442">
        <w:rPr>
          <w:sz w:val="22"/>
          <w:szCs w:val="22"/>
          <w:lang w:eastAsia="ar-SA"/>
        </w:rPr>
        <w:t xml:space="preserve"> 3. P. 15-25. [In </w:t>
      </w:r>
      <w:proofErr w:type="spellStart"/>
      <w:r w:rsidRPr="001C2442">
        <w:rPr>
          <w:sz w:val="22"/>
          <w:szCs w:val="22"/>
          <w:lang w:eastAsia="ar-SA"/>
        </w:rPr>
        <w:t>Ukrainian</w:t>
      </w:r>
      <w:proofErr w:type="spellEnd"/>
      <w:r w:rsidRPr="001C2442">
        <w:rPr>
          <w:sz w:val="22"/>
          <w:szCs w:val="22"/>
          <w:lang w:eastAsia="ar-SA"/>
        </w:rPr>
        <w:t xml:space="preserve">: </w:t>
      </w:r>
      <w:proofErr w:type="spellStart"/>
      <w:r w:rsidRPr="001C2442">
        <w:rPr>
          <w:sz w:val="22"/>
          <w:szCs w:val="22"/>
          <w:lang w:eastAsia="ar-SA"/>
        </w:rPr>
        <w:t>Mogyla</w:t>
      </w:r>
      <w:proofErr w:type="spellEnd"/>
      <w:r w:rsidRPr="001C2442">
        <w:rPr>
          <w:sz w:val="22"/>
          <w:szCs w:val="22"/>
          <w:lang w:eastAsia="ar-SA"/>
        </w:rPr>
        <w:t xml:space="preserve">, I.A. &amp; </w:t>
      </w:r>
      <w:proofErr w:type="spellStart"/>
      <w:r w:rsidRPr="001C2442">
        <w:rPr>
          <w:sz w:val="22"/>
          <w:szCs w:val="22"/>
          <w:lang w:eastAsia="ar-SA"/>
        </w:rPr>
        <w:t>Bilous</w:t>
      </w:r>
      <w:proofErr w:type="spellEnd"/>
      <w:r w:rsidRPr="001C2442">
        <w:rPr>
          <w:sz w:val="22"/>
          <w:szCs w:val="22"/>
          <w:lang w:eastAsia="ar-SA"/>
        </w:rPr>
        <w:t xml:space="preserve">, A.B. &amp; </w:t>
      </w:r>
      <w:proofErr w:type="spellStart"/>
      <w:r w:rsidRPr="001C2442">
        <w:rPr>
          <w:sz w:val="22"/>
          <w:szCs w:val="22"/>
          <w:lang w:eastAsia="ar-SA"/>
        </w:rPr>
        <w:t>Kramazhevs'kyj</w:t>
      </w:r>
      <w:proofErr w:type="spellEnd"/>
      <w:r w:rsidRPr="001C2442">
        <w:rPr>
          <w:sz w:val="22"/>
          <w:szCs w:val="22"/>
          <w:lang w:eastAsia="ar-SA"/>
        </w:rPr>
        <w:t xml:space="preserve">, J.R. </w:t>
      </w:r>
      <w:proofErr w:type="spellStart"/>
      <w:r w:rsidRPr="001C2442">
        <w:rPr>
          <w:sz w:val="22"/>
          <w:szCs w:val="22"/>
          <w:lang w:eastAsia="ar-SA"/>
        </w:rPr>
        <w:t>Prediction</w:t>
      </w:r>
      <w:proofErr w:type="spellEnd"/>
      <w:r w:rsidRPr="001C2442">
        <w:rPr>
          <w:sz w:val="22"/>
          <w:szCs w:val="22"/>
          <w:lang w:eastAsia="ar-SA"/>
        </w:rPr>
        <w:t xml:space="preserve"> of </w:t>
      </w:r>
      <w:proofErr w:type="spellStart"/>
      <w:r w:rsidRPr="001C2442">
        <w:rPr>
          <w:sz w:val="22"/>
          <w:szCs w:val="22"/>
          <w:lang w:eastAsia="ar-SA"/>
        </w:rPr>
        <w:t>traffic</w:t>
      </w:r>
      <w:proofErr w:type="spellEnd"/>
      <w:r w:rsidRPr="001C2442">
        <w:rPr>
          <w:sz w:val="22"/>
          <w:szCs w:val="22"/>
          <w:lang w:eastAsia="ar-SA"/>
        </w:rPr>
        <w:t xml:space="preserve"> </w:t>
      </w:r>
      <w:proofErr w:type="spellStart"/>
      <w:r w:rsidRPr="001C2442">
        <w:rPr>
          <w:sz w:val="22"/>
          <w:szCs w:val="22"/>
          <w:lang w:eastAsia="ar-SA"/>
        </w:rPr>
        <w:t>using</w:t>
      </w:r>
      <w:proofErr w:type="spellEnd"/>
      <w:r w:rsidRPr="001C2442">
        <w:rPr>
          <w:sz w:val="22"/>
          <w:szCs w:val="22"/>
          <w:lang w:eastAsia="ar-SA"/>
        </w:rPr>
        <w:t xml:space="preserve"> the </w:t>
      </w:r>
      <w:proofErr w:type="spellStart"/>
      <w:r w:rsidRPr="001C2442">
        <w:rPr>
          <w:sz w:val="22"/>
          <w:szCs w:val="22"/>
          <w:lang w:eastAsia="ar-SA"/>
        </w:rPr>
        <w:t>time</w:t>
      </w:r>
      <w:proofErr w:type="spellEnd"/>
      <w:r w:rsidRPr="001C2442">
        <w:rPr>
          <w:sz w:val="22"/>
          <w:szCs w:val="22"/>
          <w:lang w:eastAsia="ar-SA"/>
        </w:rPr>
        <w:t xml:space="preserve"> </w:t>
      </w:r>
      <w:proofErr w:type="spellStart"/>
      <w:r w:rsidRPr="001C2442">
        <w:rPr>
          <w:sz w:val="22"/>
          <w:szCs w:val="22"/>
          <w:lang w:eastAsia="ar-SA"/>
        </w:rPr>
        <w:t>series</w:t>
      </w:r>
      <w:proofErr w:type="spellEnd"/>
      <w:r w:rsidRPr="001C2442">
        <w:rPr>
          <w:sz w:val="22"/>
          <w:szCs w:val="22"/>
          <w:lang w:eastAsia="ar-SA"/>
        </w:rPr>
        <w:t xml:space="preserve">. </w:t>
      </w:r>
      <w:r w:rsidRPr="00713D28">
        <w:rPr>
          <w:i/>
          <w:sz w:val="22"/>
          <w:szCs w:val="22"/>
          <w:lang w:val="en-GB" w:eastAsia="ar-SA"/>
        </w:rPr>
        <w:t>Bulletin of Donetsk Academy of Automotive Transport</w:t>
      </w:r>
      <w:r w:rsidRPr="00713D28">
        <w:rPr>
          <w:sz w:val="22"/>
          <w:szCs w:val="22"/>
          <w:lang w:val="en-GB" w:eastAsia="ar-SA"/>
        </w:rPr>
        <w:t>]</w:t>
      </w:r>
    </w:p>
    <w:p w14:paraId="0C0068FD" w14:textId="77777777" w:rsidR="00255A55" w:rsidRDefault="00255A55" w:rsidP="00255A55">
      <w:pPr>
        <w:rPr>
          <w:sz w:val="22"/>
          <w:lang w:val="en-US"/>
        </w:rPr>
      </w:pPr>
    </w:p>
    <w:p w14:paraId="06C85B80" w14:textId="0BCEA233" w:rsidR="002C5DA0" w:rsidRPr="00AA205C" w:rsidRDefault="00D84D4A" w:rsidP="002C5DA0">
      <w:pPr>
        <w:rPr>
          <w:sz w:val="22"/>
          <w:lang w:val="ru-RU"/>
        </w:rPr>
      </w:pPr>
      <w:r>
        <w:rPr>
          <w:sz w:val="22"/>
          <w:lang w:val="ru-RU"/>
        </w:rPr>
        <w:t>Примеры оформления ссылок на с</w:t>
      </w:r>
      <w:r w:rsidR="002C5DA0" w:rsidRPr="00AA205C">
        <w:rPr>
          <w:sz w:val="22"/>
          <w:lang w:val="ru-RU"/>
        </w:rPr>
        <w:t xml:space="preserve">татьи в </w:t>
      </w:r>
      <w:proofErr w:type="spellStart"/>
      <w:r w:rsidR="002C5DA0" w:rsidRPr="00AA205C">
        <w:rPr>
          <w:sz w:val="22"/>
          <w:lang w:val="ru-RU"/>
        </w:rPr>
        <w:t>конференционных</w:t>
      </w:r>
      <w:proofErr w:type="spellEnd"/>
      <w:r w:rsidR="002C5DA0" w:rsidRPr="00AA205C">
        <w:rPr>
          <w:sz w:val="22"/>
          <w:lang w:val="ru-RU"/>
        </w:rPr>
        <w:t xml:space="preserve"> изданиях, сборниках и т.д.:</w:t>
      </w:r>
    </w:p>
    <w:p w14:paraId="4F6AE9B5" w14:textId="77777777" w:rsidR="002C5DA0" w:rsidRPr="00AA205C" w:rsidRDefault="002C5DA0" w:rsidP="002C5DA0">
      <w:pPr>
        <w:rPr>
          <w:sz w:val="22"/>
          <w:lang w:val="ru-RU"/>
        </w:rPr>
      </w:pPr>
    </w:p>
    <w:p w14:paraId="5394A509" w14:textId="77777777" w:rsidR="002C5DA0" w:rsidRPr="00E71025" w:rsidRDefault="002C5DA0" w:rsidP="002C5DA0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Černá</w:t>
      </w:r>
      <w:proofErr w:type="spellEnd"/>
      <w:r>
        <w:rPr>
          <w:sz w:val="22"/>
          <w:szCs w:val="22"/>
          <w:lang w:val="en-US"/>
        </w:rPr>
        <w:t>, A.</w:t>
      </w:r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Optimalizace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regionální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autobusové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dopravy</w:t>
      </w:r>
      <w:proofErr w:type="spellEnd"/>
      <w:r w:rsidRPr="00064689">
        <w:rPr>
          <w:sz w:val="22"/>
          <w:szCs w:val="22"/>
          <w:lang w:val="en-US"/>
        </w:rPr>
        <w:t xml:space="preserve">. In: </w:t>
      </w:r>
      <w:r w:rsidRPr="00064689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064689">
        <w:rPr>
          <w:sz w:val="22"/>
          <w:szCs w:val="22"/>
          <w:lang w:val="en-US"/>
        </w:rPr>
        <w:t>Praha</w:t>
      </w:r>
      <w:r>
        <w:rPr>
          <w:sz w:val="22"/>
          <w:szCs w:val="22"/>
          <w:lang w:val="en-US"/>
        </w:rPr>
        <w:t>:</w:t>
      </w:r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E71025">
        <w:rPr>
          <w:sz w:val="22"/>
          <w:szCs w:val="22"/>
          <w:lang w:val="en-US"/>
        </w:rPr>
        <w:t>Fakulta</w:t>
      </w:r>
      <w:proofErr w:type="spellEnd"/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E71025">
        <w:rPr>
          <w:sz w:val="22"/>
          <w:szCs w:val="22"/>
          <w:lang w:val="en-US"/>
        </w:rPr>
        <w:t>Dopravní</w:t>
      </w:r>
      <w:proofErr w:type="spellEnd"/>
      <w:r w:rsidRPr="00E71025">
        <w:rPr>
          <w:sz w:val="22"/>
          <w:szCs w:val="22"/>
          <w:lang w:val="en-US"/>
        </w:rPr>
        <w:t xml:space="preserve"> ČVUT</w:t>
      </w:r>
      <w:r>
        <w:rPr>
          <w:sz w:val="22"/>
          <w:szCs w:val="22"/>
          <w:lang w:val="en-US"/>
        </w:rPr>
        <w:t>.</w:t>
      </w:r>
      <w:r w:rsidRPr="00E7102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2001. P</w:t>
      </w:r>
      <w:r w:rsidRPr="00E71025">
        <w:rPr>
          <w:sz w:val="22"/>
          <w:szCs w:val="22"/>
          <w:lang w:val="en-US"/>
        </w:rPr>
        <w:t>. 70-75.</w:t>
      </w:r>
      <w:r>
        <w:rPr>
          <w:sz w:val="22"/>
          <w:szCs w:val="22"/>
          <w:lang w:val="en-US"/>
        </w:rPr>
        <w:t xml:space="preserve"> [In </w:t>
      </w:r>
      <w:r w:rsidRPr="00E71025">
        <w:rPr>
          <w:sz w:val="22"/>
          <w:szCs w:val="22"/>
          <w:lang w:val="en-US"/>
        </w:rPr>
        <w:t>Czech</w:t>
      </w:r>
      <w:r>
        <w:rPr>
          <w:sz w:val="22"/>
          <w:szCs w:val="22"/>
          <w:lang w:val="en-US"/>
        </w:rPr>
        <w:t xml:space="preserve">: </w:t>
      </w:r>
      <w:r w:rsidRPr="00064689">
        <w:rPr>
          <w:sz w:val="22"/>
          <w:szCs w:val="22"/>
          <w:lang w:val="en-US"/>
        </w:rPr>
        <w:t>Optimization of Regional Bus Transport]</w:t>
      </w:r>
    </w:p>
    <w:p w14:paraId="088C33C6" w14:textId="77777777" w:rsidR="002C5DA0" w:rsidRPr="006F35AE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Bašić</w:t>
      </w:r>
      <w:proofErr w:type="spellEnd"/>
      <w:r>
        <w:rPr>
          <w:sz w:val="22"/>
          <w:szCs w:val="22"/>
          <w:lang w:val="en-GB"/>
        </w:rPr>
        <w:t xml:space="preserve">, S. &amp; </w:t>
      </w:r>
      <w:proofErr w:type="spellStart"/>
      <w:r>
        <w:rPr>
          <w:sz w:val="22"/>
          <w:szCs w:val="22"/>
          <w:lang w:val="en-GB"/>
        </w:rPr>
        <w:t>Bačkalić</w:t>
      </w:r>
      <w:proofErr w:type="spellEnd"/>
      <w:r>
        <w:rPr>
          <w:sz w:val="22"/>
          <w:szCs w:val="22"/>
          <w:lang w:val="en-GB"/>
        </w:rPr>
        <w:t>, T. &amp;</w:t>
      </w:r>
      <w:r w:rsidRPr="006F35AE">
        <w:rPr>
          <w:sz w:val="22"/>
          <w:szCs w:val="22"/>
          <w:lang w:val="en-GB"/>
        </w:rPr>
        <w:t xml:space="preserve"> Jovanović, D. </w:t>
      </w:r>
      <w:r w:rsidRPr="005C5C28">
        <w:rPr>
          <w:sz w:val="22"/>
          <w:szCs w:val="22"/>
          <w:lang w:val="en-GB"/>
        </w:rPr>
        <w:t>Temporal and time series forecasting as a tool for traffic safety analysis.</w:t>
      </w:r>
      <w:r w:rsidRPr="006F35A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In: </w:t>
      </w:r>
      <w:r w:rsidRPr="005C5C28">
        <w:rPr>
          <w:i/>
          <w:sz w:val="22"/>
          <w:szCs w:val="22"/>
          <w:lang w:val="en-GB"/>
        </w:rPr>
        <w:t>X International Symposium "Road accidents prevention 2010".</w:t>
      </w:r>
      <w:r w:rsidRPr="006F35AE">
        <w:rPr>
          <w:sz w:val="22"/>
          <w:szCs w:val="22"/>
          <w:lang w:val="en-GB"/>
        </w:rPr>
        <w:t xml:space="preserve"> Novi Sad, 2010.</w:t>
      </w:r>
    </w:p>
    <w:p w14:paraId="05AADCD2" w14:textId="77777777" w:rsidR="002C5DA0" w:rsidRDefault="002C5DA0" w:rsidP="002C5DA0">
      <w:pPr>
        <w:rPr>
          <w:sz w:val="22"/>
          <w:lang w:val="en-US"/>
        </w:rPr>
      </w:pPr>
    </w:p>
    <w:p w14:paraId="06E60603" w14:textId="0075E189" w:rsidR="002C5DA0" w:rsidRPr="00C90A96" w:rsidRDefault="00D84D4A" w:rsidP="002C5DA0">
      <w:pPr>
        <w:rPr>
          <w:sz w:val="22"/>
          <w:lang w:val="ru-RU"/>
        </w:rPr>
      </w:pPr>
      <w:r w:rsidRPr="00C90A96">
        <w:rPr>
          <w:sz w:val="22"/>
          <w:lang w:val="ru-RU"/>
        </w:rPr>
        <w:t>Примеры оформления ссылок на д</w:t>
      </w:r>
      <w:r w:rsidR="002C5DA0" w:rsidRPr="00C90A96">
        <w:rPr>
          <w:sz w:val="22"/>
          <w:lang w:val="ru-RU"/>
        </w:rPr>
        <w:t>иссертации:</w:t>
      </w:r>
    </w:p>
    <w:p w14:paraId="41814A87" w14:textId="77777777" w:rsidR="002C5DA0" w:rsidRPr="00110550" w:rsidRDefault="002C5DA0" w:rsidP="002C5DA0">
      <w:pPr>
        <w:rPr>
          <w:sz w:val="22"/>
          <w:lang w:val="ru-RU"/>
        </w:rPr>
      </w:pPr>
    </w:p>
    <w:p w14:paraId="1814E1AE" w14:textId="77777777" w:rsidR="00255A55" w:rsidRPr="00713D28" w:rsidRDefault="00255A55" w:rsidP="00255A55">
      <w:pPr>
        <w:numPr>
          <w:ilvl w:val="0"/>
          <w:numId w:val="20"/>
        </w:numPr>
        <w:rPr>
          <w:sz w:val="22"/>
          <w:szCs w:val="22"/>
          <w:lang w:val="ru-RU" w:eastAsia="ar-SA"/>
        </w:rPr>
      </w:pPr>
      <w:proofErr w:type="spellStart"/>
      <w:r w:rsidRPr="00713D28">
        <w:rPr>
          <w:sz w:val="22"/>
          <w:szCs w:val="22"/>
          <w:lang w:val="uk-UA" w:eastAsia="ar-SA"/>
        </w:rPr>
        <w:t>Славич</w:t>
      </w:r>
      <w:proofErr w:type="spellEnd"/>
      <w:r w:rsidRPr="00713D28">
        <w:rPr>
          <w:sz w:val="22"/>
          <w:szCs w:val="22"/>
          <w:lang w:val="uk-UA" w:eastAsia="ar-SA"/>
        </w:rPr>
        <w:t xml:space="preserve">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proofErr w:type="spellStart"/>
      <w:r w:rsidRPr="00713D28">
        <w:rPr>
          <w:sz w:val="22"/>
          <w:szCs w:val="22"/>
          <w:lang w:val="uk-UA" w:eastAsia="ar-SA"/>
        </w:rPr>
        <w:t>PhD</w:t>
      </w:r>
      <w:proofErr w:type="spellEnd"/>
      <w:r w:rsidRPr="00713D28">
        <w:rPr>
          <w:sz w:val="22"/>
          <w:szCs w:val="22"/>
          <w:lang w:val="uk-UA" w:eastAsia="ar-SA"/>
        </w:rPr>
        <w:t xml:space="preserve"> </w:t>
      </w:r>
      <w:proofErr w:type="spellStart"/>
      <w:r w:rsidRPr="00713D28">
        <w:rPr>
          <w:sz w:val="22"/>
          <w:szCs w:val="22"/>
          <w:lang w:val="uk-UA" w:eastAsia="ar-SA"/>
        </w:rPr>
        <w:t>thesis</w:t>
      </w:r>
      <w:proofErr w:type="spellEnd"/>
      <w:r w:rsidRPr="00713D28">
        <w:rPr>
          <w:sz w:val="22"/>
          <w:szCs w:val="22"/>
          <w:lang w:val="uk-UA" w:eastAsia="ar-SA"/>
        </w:rPr>
        <w:t>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proofErr w:type="spellStart"/>
      <w:r w:rsidRPr="00713D28">
        <w:rPr>
          <w:sz w:val="22"/>
          <w:szCs w:val="22"/>
          <w:lang w:val="en-US" w:eastAsia="ar-SA"/>
        </w:rPr>
        <w:t>Slavych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models of computer-aided management of traffic flows. </w:t>
      </w:r>
      <w:r w:rsidRPr="00713D28">
        <w:rPr>
          <w:sz w:val="22"/>
          <w:szCs w:val="22"/>
          <w:lang w:val="ru-RU" w:eastAsia="ar-SA"/>
        </w:rPr>
        <w:t xml:space="preserve">PhD </w:t>
      </w:r>
      <w:proofErr w:type="spellStart"/>
      <w:r w:rsidRPr="00713D28">
        <w:rPr>
          <w:sz w:val="22"/>
          <w:szCs w:val="22"/>
          <w:lang w:val="ru-RU" w:eastAsia="ar-SA"/>
        </w:rPr>
        <w:t>thesis</w:t>
      </w:r>
      <w:proofErr w:type="spellEnd"/>
      <w:r w:rsidRPr="00713D28">
        <w:rPr>
          <w:sz w:val="22"/>
          <w:szCs w:val="22"/>
          <w:lang w:val="ru-RU" w:eastAsia="ar-SA"/>
        </w:rPr>
        <w:t xml:space="preserve">. </w:t>
      </w:r>
      <w:proofErr w:type="spellStart"/>
      <w:r w:rsidRPr="00713D28">
        <w:rPr>
          <w:sz w:val="22"/>
          <w:szCs w:val="22"/>
          <w:lang w:val="ru-RU" w:eastAsia="ar-SA"/>
        </w:rPr>
        <w:t>Herson</w:t>
      </w:r>
      <w:proofErr w:type="spellEnd"/>
      <w:r w:rsidRPr="00713D28">
        <w:rPr>
          <w:sz w:val="22"/>
          <w:szCs w:val="22"/>
          <w:lang w:val="ru-RU" w:eastAsia="ar-SA"/>
        </w:rPr>
        <w:t>: HNTU]</w:t>
      </w:r>
    </w:p>
    <w:p w14:paraId="7422925F" w14:textId="77777777" w:rsidR="002C5DA0" w:rsidRPr="00255A55" w:rsidRDefault="002C5DA0" w:rsidP="002C5DA0">
      <w:pPr>
        <w:rPr>
          <w:sz w:val="22"/>
          <w:lang w:val="ru-RU"/>
        </w:rPr>
      </w:pPr>
    </w:p>
    <w:p w14:paraId="6D562F42" w14:textId="5757380B" w:rsidR="002C5DA0" w:rsidRPr="00C90A96" w:rsidRDefault="00D84D4A" w:rsidP="002C5DA0">
      <w:pPr>
        <w:rPr>
          <w:sz w:val="22"/>
          <w:lang w:val="ru-RU"/>
        </w:rPr>
      </w:pPr>
      <w:r w:rsidRPr="00C90A96">
        <w:rPr>
          <w:sz w:val="22"/>
          <w:lang w:val="ru-RU"/>
        </w:rPr>
        <w:t>Примеры оформления ссылок на с</w:t>
      </w:r>
      <w:r w:rsidR="002C5DA0" w:rsidRPr="00C90A96">
        <w:rPr>
          <w:sz w:val="22"/>
          <w:lang w:val="ru-RU"/>
        </w:rPr>
        <w:t>тандарты:</w:t>
      </w:r>
    </w:p>
    <w:p w14:paraId="1E5FF4C9" w14:textId="77777777" w:rsidR="002C5DA0" w:rsidRPr="00110550" w:rsidRDefault="002C5DA0" w:rsidP="002C5DA0">
      <w:pPr>
        <w:rPr>
          <w:sz w:val="22"/>
          <w:lang w:val="ru-RU"/>
        </w:rPr>
      </w:pPr>
    </w:p>
    <w:p w14:paraId="623E7598" w14:textId="77777777" w:rsidR="002C5DA0" w:rsidRPr="00556A34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AA205C">
        <w:rPr>
          <w:sz w:val="22"/>
          <w:szCs w:val="22"/>
        </w:rPr>
        <w:t xml:space="preserve">PN-EN 13001-2:2013. </w:t>
      </w:r>
      <w:r w:rsidRPr="00AA205C">
        <w:rPr>
          <w:i/>
          <w:sz w:val="22"/>
          <w:szCs w:val="22"/>
        </w:rPr>
        <w:t xml:space="preserve">Bezpieczeństwo dźwignic. Ogólne zasady projektowania. Część 2: Obciążenia. </w:t>
      </w:r>
      <w:r w:rsidRPr="00AA205C">
        <w:rPr>
          <w:sz w:val="22"/>
          <w:szCs w:val="22"/>
        </w:rPr>
        <w:t>Warszawa:</w:t>
      </w:r>
      <w:r w:rsidRPr="00AA205C">
        <w:rPr>
          <w:i/>
          <w:sz w:val="22"/>
          <w:szCs w:val="22"/>
        </w:rPr>
        <w:t xml:space="preserve"> </w:t>
      </w:r>
      <w:hyperlink r:id="rId22" w:history="1">
        <w:r w:rsidRPr="00AA205C">
          <w:rPr>
            <w:sz w:val="22"/>
            <w:szCs w:val="22"/>
          </w:rPr>
          <w:t>Polski Komitet Normalizacyjny.</w:t>
        </w:r>
      </w:hyperlink>
      <w:r w:rsidRPr="00AA205C">
        <w:rPr>
          <w:sz w:val="22"/>
          <w:szCs w:val="22"/>
        </w:rPr>
        <w:t xml:space="preserve"> 57 p. [In </w:t>
      </w:r>
      <w:proofErr w:type="spellStart"/>
      <w:r w:rsidRPr="00AA205C">
        <w:rPr>
          <w:sz w:val="22"/>
          <w:szCs w:val="22"/>
        </w:rPr>
        <w:t>Polish</w:t>
      </w:r>
      <w:proofErr w:type="spellEnd"/>
      <w:r w:rsidRPr="00AA205C">
        <w:rPr>
          <w:sz w:val="22"/>
          <w:szCs w:val="22"/>
        </w:rPr>
        <w:t xml:space="preserve">: </w:t>
      </w:r>
      <w:r w:rsidRPr="00AA205C">
        <w:rPr>
          <w:i/>
          <w:sz w:val="22"/>
          <w:szCs w:val="22"/>
        </w:rPr>
        <w:t xml:space="preserve">Security of </w:t>
      </w:r>
      <w:proofErr w:type="spellStart"/>
      <w:r w:rsidRPr="00AA205C">
        <w:rPr>
          <w:i/>
          <w:sz w:val="22"/>
          <w:szCs w:val="22"/>
        </w:rPr>
        <w:t>cranes</w:t>
      </w:r>
      <w:proofErr w:type="spellEnd"/>
      <w:r w:rsidRPr="00AA205C">
        <w:rPr>
          <w:i/>
          <w:sz w:val="22"/>
          <w:szCs w:val="22"/>
        </w:rPr>
        <w:t xml:space="preserve">. </w:t>
      </w:r>
      <w:r w:rsidRPr="00891E17">
        <w:rPr>
          <w:i/>
          <w:sz w:val="22"/>
          <w:szCs w:val="22"/>
          <w:lang w:val="en-US"/>
        </w:rPr>
        <w:t xml:space="preserve">General principles for design. Part 2: Loads. </w:t>
      </w:r>
      <w:r w:rsidRPr="00891E17">
        <w:rPr>
          <w:sz w:val="22"/>
          <w:szCs w:val="22"/>
          <w:lang w:val="en-US"/>
        </w:rPr>
        <w:t>Warsaw: Polish Committee of Standardization.</w:t>
      </w:r>
      <w:r>
        <w:rPr>
          <w:sz w:val="22"/>
          <w:szCs w:val="22"/>
          <w:lang w:val="en-US"/>
        </w:rPr>
        <w:t>]</w:t>
      </w:r>
    </w:p>
    <w:p w14:paraId="1132395D" w14:textId="77777777" w:rsidR="002C5DA0" w:rsidRDefault="002C5DA0" w:rsidP="002C5DA0">
      <w:pPr>
        <w:rPr>
          <w:sz w:val="22"/>
          <w:lang w:val="en-US"/>
        </w:rPr>
      </w:pPr>
    </w:p>
    <w:p w14:paraId="4ECF62E6" w14:textId="1014FAD2" w:rsidR="002C5DA0" w:rsidRPr="00C90A96" w:rsidRDefault="00D84D4A" w:rsidP="002C5DA0">
      <w:pPr>
        <w:rPr>
          <w:sz w:val="22"/>
          <w:lang w:val="ru-RU"/>
        </w:rPr>
      </w:pPr>
      <w:r w:rsidRPr="00C90A96">
        <w:rPr>
          <w:sz w:val="22"/>
          <w:lang w:val="ru-RU"/>
        </w:rPr>
        <w:t>Примеры оформления ссылок на п</w:t>
      </w:r>
      <w:r w:rsidR="002C5DA0" w:rsidRPr="00C90A96">
        <w:rPr>
          <w:sz w:val="22"/>
          <w:lang w:val="ru-RU"/>
        </w:rPr>
        <w:t>атенты:</w:t>
      </w:r>
    </w:p>
    <w:p w14:paraId="051201A7" w14:textId="77777777" w:rsidR="002C5DA0" w:rsidRPr="00110550" w:rsidRDefault="002C5DA0" w:rsidP="002C5DA0">
      <w:pPr>
        <w:rPr>
          <w:sz w:val="22"/>
          <w:lang w:val="ru-RU"/>
        </w:rPr>
      </w:pPr>
    </w:p>
    <w:p w14:paraId="1ED60CF5" w14:textId="77777777" w:rsidR="002C5DA0" w:rsidRPr="00891E17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891E17">
        <w:rPr>
          <w:sz w:val="22"/>
          <w:szCs w:val="22"/>
          <w:lang w:val="en-US"/>
        </w:rPr>
        <w:t xml:space="preserve">EP 1713073 A1. </w:t>
      </w:r>
      <w:r w:rsidRPr="00891E17">
        <w:rPr>
          <w:i/>
          <w:sz w:val="22"/>
          <w:szCs w:val="22"/>
          <w:lang w:val="en-US"/>
        </w:rPr>
        <w:t>Universal housing for holding storage devices.</w:t>
      </w:r>
      <w:r w:rsidRPr="00891E17">
        <w:rPr>
          <w:sz w:val="22"/>
          <w:szCs w:val="22"/>
          <w:lang w:val="en-US"/>
        </w:rPr>
        <w:t xml:space="preserve"> Quantum Corporation, San Jose, US. (Thorson, T</w:t>
      </w:r>
      <w:r>
        <w:rPr>
          <w:sz w:val="22"/>
          <w:szCs w:val="22"/>
          <w:lang w:val="en-US"/>
        </w:rPr>
        <w:t>.</w:t>
      </w:r>
      <w:r w:rsidRPr="00891E17">
        <w:rPr>
          <w:sz w:val="22"/>
          <w:szCs w:val="22"/>
          <w:lang w:val="en-US"/>
        </w:rPr>
        <w:t>A.) Publ. 18.10.2006. 17 p.</w:t>
      </w:r>
    </w:p>
    <w:p w14:paraId="14BBC9B4" w14:textId="77777777" w:rsidR="002C5DA0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0335C8CC" w14:textId="3384E743" w:rsidR="002C5DA0" w:rsidRPr="00C90A96" w:rsidRDefault="00D84D4A" w:rsidP="002C5DA0">
      <w:pPr>
        <w:rPr>
          <w:sz w:val="22"/>
          <w:lang w:val="ru-RU"/>
        </w:rPr>
      </w:pPr>
      <w:r w:rsidRPr="00C90A96">
        <w:rPr>
          <w:sz w:val="22"/>
          <w:lang w:val="ru-RU"/>
        </w:rPr>
        <w:t>Примеры оформления ссылок на э</w:t>
      </w:r>
      <w:r w:rsidR="002C5DA0" w:rsidRPr="00C90A96">
        <w:rPr>
          <w:sz w:val="22"/>
          <w:lang w:val="ru-RU"/>
        </w:rPr>
        <w:t>лектронные издания:</w:t>
      </w:r>
    </w:p>
    <w:p w14:paraId="4164FBBF" w14:textId="77777777" w:rsidR="002C5DA0" w:rsidRPr="00110550" w:rsidRDefault="002C5DA0" w:rsidP="002C5DA0">
      <w:pPr>
        <w:rPr>
          <w:sz w:val="22"/>
          <w:lang w:val="ru-RU"/>
        </w:rPr>
      </w:pPr>
    </w:p>
    <w:p w14:paraId="5A1AACB9" w14:textId="77777777" w:rsidR="00255A55" w:rsidRPr="00713D28" w:rsidRDefault="00255A55" w:rsidP="00255A55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proofErr w:type="spellStart"/>
      <w:r w:rsidRPr="00713D28">
        <w:rPr>
          <w:sz w:val="22"/>
          <w:szCs w:val="22"/>
          <w:lang w:val="uk-UA" w:eastAsia="ar-SA"/>
        </w:rPr>
        <w:t>Манькут</w:t>
      </w:r>
      <w:proofErr w:type="spellEnd"/>
      <w:r w:rsidRPr="00713D28">
        <w:rPr>
          <w:sz w:val="22"/>
          <w:szCs w:val="22"/>
          <w:lang w:val="uk-UA" w:eastAsia="ar-SA"/>
        </w:rPr>
        <w:t xml:space="preserve">, А.А. &amp; </w:t>
      </w:r>
      <w:proofErr w:type="spellStart"/>
      <w:r w:rsidRPr="00713D28">
        <w:rPr>
          <w:sz w:val="22"/>
          <w:szCs w:val="22"/>
          <w:lang w:val="uk-UA" w:eastAsia="ar-SA"/>
        </w:rPr>
        <w:t>Смолянкін</w:t>
      </w:r>
      <w:proofErr w:type="spellEnd"/>
      <w:r w:rsidRPr="00110550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uk-UA" w:eastAsia="ar-SA"/>
        </w:rPr>
        <w:t xml:space="preserve">О.О. Моделювання роботи світлофора методом нечіткої логіки з врахуванням пішоходів. </w:t>
      </w:r>
      <w:r w:rsidRPr="00713D28">
        <w:rPr>
          <w:i/>
          <w:sz w:val="22"/>
          <w:szCs w:val="22"/>
          <w:lang w:val="uk-UA" w:eastAsia="ar-SA"/>
        </w:rPr>
        <w:t>Луцький національний технічний університет. Наукові нотатки.</w:t>
      </w:r>
      <w:r w:rsidRPr="00713D28">
        <w:rPr>
          <w:sz w:val="22"/>
          <w:szCs w:val="22"/>
          <w:lang w:val="uk-UA" w:eastAsia="ar-SA"/>
        </w:rPr>
        <w:t xml:space="preserve"> </w:t>
      </w:r>
      <w:proofErr w:type="spellStart"/>
      <w:r w:rsidRPr="00713D28">
        <w:rPr>
          <w:sz w:val="22"/>
          <w:szCs w:val="22"/>
          <w:lang w:val="uk-UA" w:eastAsia="ar-SA"/>
        </w:rPr>
        <w:t>Vol</w:t>
      </w:r>
      <w:proofErr w:type="spellEnd"/>
      <w:r w:rsidRPr="00713D28">
        <w:rPr>
          <w:sz w:val="22"/>
          <w:szCs w:val="22"/>
          <w:lang w:val="uk-UA" w:eastAsia="ar-SA"/>
        </w:rPr>
        <w:t xml:space="preserve">. 2. </w:t>
      </w:r>
      <w:proofErr w:type="spellStart"/>
      <w:r w:rsidRPr="00713D28">
        <w:rPr>
          <w:sz w:val="22"/>
          <w:szCs w:val="22"/>
          <w:lang w:val="uk-UA" w:eastAsia="ar-SA"/>
        </w:rPr>
        <w:t>No</w:t>
      </w:r>
      <w:proofErr w:type="spellEnd"/>
      <w:r w:rsidRPr="00713D28">
        <w:rPr>
          <w:sz w:val="22"/>
          <w:szCs w:val="22"/>
          <w:lang w:val="uk-UA" w:eastAsia="ar-SA"/>
        </w:rPr>
        <w:t xml:space="preserve">. 25. P. 147-149. </w:t>
      </w:r>
      <w:proofErr w:type="spellStart"/>
      <w:r w:rsidRPr="00713D28">
        <w:rPr>
          <w:sz w:val="22"/>
          <w:szCs w:val="22"/>
          <w:lang w:val="uk-UA" w:eastAsia="ar-SA"/>
        </w:rPr>
        <w:t>Available</w:t>
      </w:r>
      <w:proofErr w:type="spellEnd"/>
      <w:r w:rsidRPr="00713D28">
        <w:rPr>
          <w:sz w:val="22"/>
          <w:szCs w:val="22"/>
          <w:lang w:val="uk-UA" w:eastAsia="ar-SA"/>
        </w:rPr>
        <w:t xml:space="preserve"> </w:t>
      </w:r>
      <w:proofErr w:type="spellStart"/>
      <w:r w:rsidRPr="00713D28">
        <w:rPr>
          <w:sz w:val="22"/>
          <w:szCs w:val="22"/>
          <w:lang w:val="uk-UA" w:eastAsia="ar-SA"/>
        </w:rPr>
        <w:t>at</w:t>
      </w:r>
      <w:proofErr w:type="spellEnd"/>
      <w:r w:rsidRPr="00713D28">
        <w:rPr>
          <w:sz w:val="22"/>
          <w:szCs w:val="22"/>
          <w:lang w:val="uk-UA" w:eastAsia="ar-SA"/>
        </w:rPr>
        <w:t xml:space="preserve">: </w:t>
      </w:r>
      <w:hyperlink r:id="rId23" w:history="1">
        <w:r w:rsidRPr="001C2442">
          <w:rPr>
            <w:sz w:val="22"/>
            <w:szCs w:val="22"/>
            <w:lang w:val="uk-UA" w:eastAsia="ar-SA"/>
          </w:rPr>
          <w:t>http://www.nbuv.gov.ua/portal/natural/Nn/2002_2009/naunot19.htm</w:t>
        </w:r>
      </w:hyperlink>
      <w:r w:rsidRPr="00713D28">
        <w:rPr>
          <w:sz w:val="22"/>
          <w:szCs w:val="22"/>
          <w:lang w:val="uk-UA" w:eastAsia="ar-SA"/>
        </w:rPr>
        <w:t xml:space="preserve"> [I</w:t>
      </w:r>
      <w:r w:rsidRPr="00713D28">
        <w:rPr>
          <w:sz w:val="22"/>
          <w:szCs w:val="22"/>
          <w:lang w:val="en-US" w:eastAsia="ar-SA"/>
        </w:rPr>
        <w:t>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en-US" w:eastAsia="ar-SA"/>
        </w:rPr>
        <w:t>Man</w:t>
      </w:r>
      <w:r w:rsidRPr="00713D28">
        <w:rPr>
          <w:sz w:val="22"/>
          <w:szCs w:val="22"/>
          <w:lang w:val="uk-UA" w:eastAsia="ar-SA"/>
        </w:rPr>
        <w:t>'</w:t>
      </w:r>
      <w:proofErr w:type="spellStart"/>
      <w:r w:rsidRPr="00713D28">
        <w:rPr>
          <w:sz w:val="22"/>
          <w:szCs w:val="22"/>
          <w:lang w:val="en-US" w:eastAsia="ar-SA"/>
        </w:rPr>
        <w:t>kut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A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A</w:t>
      </w:r>
      <w:r w:rsidRPr="00713D28">
        <w:rPr>
          <w:sz w:val="22"/>
          <w:szCs w:val="22"/>
          <w:lang w:val="uk-UA" w:eastAsia="ar-SA"/>
        </w:rPr>
        <w:t xml:space="preserve">. &amp; </w:t>
      </w:r>
      <w:proofErr w:type="spellStart"/>
      <w:r w:rsidRPr="00713D28">
        <w:rPr>
          <w:sz w:val="22"/>
          <w:szCs w:val="22"/>
          <w:lang w:val="en-US" w:eastAsia="ar-SA"/>
        </w:rPr>
        <w:t>Smoljankin</w:t>
      </w:r>
      <w:proofErr w:type="spellEnd"/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O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sz w:val="22"/>
          <w:szCs w:val="22"/>
          <w:lang w:val="en-US" w:eastAsia="ar-SA"/>
        </w:rPr>
        <w:t>Simulation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of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light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by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fuzzy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logic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considering</w:t>
      </w:r>
      <w:r w:rsidRPr="00703E67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pedestrians</w:t>
      </w:r>
      <w:r w:rsidRPr="00703E67">
        <w:rPr>
          <w:sz w:val="22"/>
          <w:szCs w:val="22"/>
          <w:lang w:val="uk-UA" w:eastAsia="ar-SA"/>
        </w:rPr>
        <w:t xml:space="preserve">. </w:t>
      </w:r>
      <w:proofErr w:type="spellStart"/>
      <w:r w:rsidRPr="00713D28">
        <w:rPr>
          <w:i/>
          <w:sz w:val="22"/>
          <w:szCs w:val="22"/>
          <w:lang w:val="ru-RU" w:eastAsia="ar-SA"/>
        </w:rPr>
        <w:t>Lutsk</w:t>
      </w:r>
      <w:proofErr w:type="spellEnd"/>
      <w:r w:rsidRPr="00713D28">
        <w:rPr>
          <w:i/>
          <w:sz w:val="22"/>
          <w:szCs w:val="22"/>
          <w:lang w:val="ru-RU" w:eastAsia="ar-SA"/>
        </w:rPr>
        <w:t xml:space="preserve"> National </w:t>
      </w:r>
      <w:proofErr w:type="spellStart"/>
      <w:r w:rsidRPr="00713D28">
        <w:rPr>
          <w:i/>
          <w:sz w:val="22"/>
          <w:szCs w:val="22"/>
          <w:lang w:val="ru-RU" w:eastAsia="ar-SA"/>
        </w:rPr>
        <w:t>Technical</w:t>
      </w:r>
      <w:proofErr w:type="spellEnd"/>
      <w:r w:rsidRPr="00713D28">
        <w:rPr>
          <w:i/>
          <w:sz w:val="22"/>
          <w:szCs w:val="22"/>
          <w:lang w:val="ru-RU" w:eastAsia="ar-SA"/>
        </w:rPr>
        <w:t xml:space="preserve"> University. Research </w:t>
      </w:r>
      <w:proofErr w:type="spellStart"/>
      <w:r w:rsidRPr="00713D28">
        <w:rPr>
          <w:i/>
          <w:sz w:val="22"/>
          <w:szCs w:val="22"/>
          <w:lang w:val="ru-RU" w:eastAsia="ar-SA"/>
        </w:rPr>
        <w:t>notes</w:t>
      </w:r>
      <w:proofErr w:type="spellEnd"/>
      <w:r w:rsidRPr="00713D28">
        <w:rPr>
          <w:sz w:val="22"/>
          <w:szCs w:val="22"/>
          <w:lang w:val="ru-RU" w:eastAsia="ar-SA"/>
        </w:rPr>
        <w:t>]</w:t>
      </w:r>
    </w:p>
    <w:p w14:paraId="4C6119FC" w14:textId="5ABB364C" w:rsidR="002C5DA0" w:rsidRPr="00AA205C" w:rsidRDefault="002C5DA0" w:rsidP="002C5DA0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AA205C">
        <w:rPr>
          <w:i/>
          <w:sz w:val="22"/>
          <w:szCs w:val="22"/>
          <w:lang w:val="en-US"/>
        </w:rPr>
        <w:t>Romania in figures 2011</w:t>
      </w:r>
      <w:r w:rsidRPr="00AA205C">
        <w:rPr>
          <w:sz w:val="22"/>
          <w:szCs w:val="22"/>
          <w:lang w:val="en-US"/>
        </w:rPr>
        <w:t xml:space="preserve">. </w:t>
      </w:r>
      <w:r w:rsidRPr="0037500C">
        <w:rPr>
          <w:sz w:val="22"/>
          <w:szCs w:val="22"/>
          <w:lang w:val="en-GB"/>
        </w:rPr>
        <w:t xml:space="preserve">Bucharest: National Institute of </w:t>
      </w:r>
      <w:r w:rsidR="001C2442" w:rsidRPr="0037500C">
        <w:rPr>
          <w:sz w:val="22"/>
          <w:szCs w:val="22"/>
          <w:lang w:val="en-GB"/>
        </w:rPr>
        <w:t>Statistics</w:t>
      </w:r>
      <w:r w:rsidRPr="0037500C">
        <w:rPr>
          <w:sz w:val="22"/>
          <w:szCs w:val="22"/>
          <w:lang w:val="en-GB"/>
        </w:rPr>
        <w:t xml:space="preserve">. 2011. </w:t>
      </w:r>
      <w:r w:rsidRPr="001C2442">
        <w:rPr>
          <w:sz w:val="22"/>
          <w:szCs w:val="22"/>
          <w:lang w:val="en-GB"/>
        </w:rPr>
        <w:t xml:space="preserve">Available at: </w:t>
      </w:r>
      <w:hyperlink r:id="rId24" w:history="1">
        <w:r w:rsidRPr="001C2442">
          <w:rPr>
            <w:sz w:val="22"/>
            <w:szCs w:val="22"/>
            <w:lang w:val="en-GB"/>
          </w:rPr>
          <w:t>http://www.insse.ro/cms/files/publicatii/Romania%20in%20figures_2011.pdf</w:t>
        </w:r>
      </w:hyperlink>
    </w:p>
    <w:p w14:paraId="442EBE26" w14:textId="77777777" w:rsidR="002C5DA0" w:rsidRPr="005A23D7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BF0BDD">
        <w:rPr>
          <w:i/>
          <w:sz w:val="22"/>
          <w:szCs w:val="22"/>
          <w:lang w:val="en-US"/>
        </w:rPr>
        <w:t xml:space="preserve">Programming Resources - </w:t>
      </w:r>
      <w:proofErr w:type="spellStart"/>
      <w:r w:rsidRPr="00BF0BDD">
        <w:rPr>
          <w:i/>
          <w:sz w:val="22"/>
          <w:szCs w:val="22"/>
          <w:lang w:val="en-US"/>
        </w:rPr>
        <w:t>Phidgets</w:t>
      </w:r>
      <w:proofErr w:type="spellEnd"/>
      <w:r w:rsidRPr="00BF0BDD">
        <w:rPr>
          <w:i/>
          <w:sz w:val="22"/>
          <w:szCs w:val="22"/>
          <w:lang w:val="en-US"/>
        </w:rPr>
        <w:t xml:space="preserve"> Support</w:t>
      </w:r>
      <w:r>
        <w:rPr>
          <w:sz w:val="22"/>
          <w:szCs w:val="22"/>
          <w:lang w:val="en-US"/>
        </w:rPr>
        <w:t>.</w:t>
      </w:r>
      <w:r w:rsidRPr="009566E9">
        <w:rPr>
          <w:sz w:val="22"/>
          <w:szCs w:val="22"/>
          <w:lang w:val="en-US"/>
        </w:rPr>
        <w:t xml:space="preserve"> </w:t>
      </w:r>
      <w:proofErr w:type="spellStart"/>
      <w:r w:rsidRPr="00C22B37">
        <w:rPr>
          <w:sz w:val="22"/>
          <w:szCs w:val="22"/>
          <w:lang w:val="uk-UA" w:eastAsia="ar-SA"/>
        </w:rPr>
        <w:t>Available</w:t>
      </w:r>
      <w:proofErr w:type="spellEnd"/>
      <w:r w:rsidRPr="00C22B37">
        <w:rPr>
          <w:sz w:val="22"/>
          <w:szCs w:val="22"/>
          <w:lang w:val="uk-UA" w:eastAsia="ar-SA"/>
        </w:rPr>
        <w:t xml:space="preserve"> </w:t>
      </w:r>
      <w:proofErr w:type="spellStart"/>
      <w:r w:rsidRPr="00C22B37">
        <w:rPr>
          <w:sz w:val="22"/>
          <w:szCs w:val="22"/>
          <w:lang w:val="uk-UA" w:eastAsia="ar-SA"/>
        </w:rPr>
        <w:t>at</w:t>
      </w:r>
      <w:proofErr w:type="spellEnd"/>
      <w:r w:rsidRPr="00C22B37">
        <w:rPr>
          <w:sz w:val="22"/>
          <w:szCs w:val="22"/>
          <w:lang w:val="uk-UA" w:eastAsia="ar-SA"/>
        </w:rPr>
        <w:t xml:space="preserve">: </w:t>
      </w:r>
      <w:r w:rsidRPr="001C2442">
        <w:rPr>
          <w:sz w:val="22"/>
          <w:szCs w:val="22"/>
          <w:lang w:val="uk-UA" w:eastAsia="ar-SA"/>
        </w:rPr>
        <w:t>http://www.phidgets.com/docs/Programming_Resources</w:t>
      </w:r>
    </w:p>
    <w:p w14:paraId="50419D55" w14:textId="77777777" w:rsidR="002C5DA0" w:rsidRPr="00915DE0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003DA471" w14:textId="77777777" w:rsidR="002C5DA0" w:rsidRPr="00915DE0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57DA3F5E" w14:textId="6CF5A11A" w:rsidR="00044B4F" w:rsidRPr="00915DE0" w:rsidRDefault="00044B4F" w:rsidP="00044B4F">
      <w:pPr>
        <w:pStyle w:val="Tekstpodstawowywcity2"/>
        <w:ind w:left="0" w:firstLine="0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 xml:space="preserve">Received </w:t>
      </w:r>
      <w:r w:rsidR="00C90A96">
        <w:rPr>
          <w:sz w:val="22"/>
          <w:szCs w:val="22"/>
          <w:lang w:val="en-GB"/>
        </w:rPr>
        <w:t>XX</w:t>
      </w:r>
      <w:r w:rsidR="00C90A96" w:rsidRPr="00915DE0">
        <w:rPr>
          <w:sz w:val="22"/>
          <w:szCs w:val="22"/>
          <w:lang w:val="en-GB"/>
        </w:rPr>
        <w:t>.</w:t>
      </w:r>
      <w:r w:rsidR="00C90A96">
        <w:rPr>
          <w:sz w:val="22"/>
          <w:szCs w:val="22"/>
          <w:lang w:val="en-GB"/>
        </w:rPr>
        <w:t>XX</w:t>
      </w:r>
      <w:r w:rsidR="00C90A96" w:rsidRPr="00915DE0">
        <w:rPr>
          <w:sz w:val="22"/>
          <w:szCs w:val="22"/>
          <w:lang w:val="en-GB"/>
        </w:rPr>
        <w:t>.20</w:t>
      </w:r>
      <w:r w:rsidR="00D7204A">
        <w:rPr>
          <w:sz w:val="22"/>
          <w:szCs w:val="22"/>
          <w:lang w:val="en-GB"/>
        </w:rPr>
        <w:t>X</w:t>
      </w:r>
      <w:r w:rsidR="00C90A96">
        <w:rPr>
          <w:sz w:val="22"/>
          <w:szCs w:val="22"/>
          <w:lang w:val="en-GB"/>
        </w:rPr>
        <w:t>X</w:t>
      </w:r>
      <w:r w:rsidRPr="00915DE0">
        <w:rPr>
          <w:sz w:val="22"/>
          <w:szCs w:val="22"/>
          <w:lang w:val="en-GB"/>
        </w:rPr>
        <w:t xml:space="preserve">; accepted in revised form </w:t>
      </w:r>
      <w:r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.20</w:t>
      </w:r>
      <w:r w:rsidR="00D7204A">
        <w:rPr>
          <w:sz w:val="22"/>
          <w:szCs w:val="22"/>
          <w:lang w:val="en-GB"/>
        </w:rPr>
        <w:t>X</w:t>
      </w:r>
      <w:r>
        <w:rPr>
          <w:sz w:val="22"/>
          <w:szCs w:val="22"/>
          <w:lang w:val="en-GB"/>
        </w:rPr>
        <w:t>X</w:t>
      </w:r>
    </w:p>
    <w:sectPr w:rsidR="00044B4F" w:rsidRPr="00915DE0" w:rsidSect="00076F74">
      <w:headerReference w:type="even" r:id="rId25"/>
      <w:headerReference w:type="default" r:id="rId26"/>
      <w:headerReference w:type="first" r:id="rId27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485B" w14:textId="77777777" w:rsidR="006B253D" w:rsidRDefault="006B253D">
      <w:r>
        <w:separator/>
      </w:r>
    </w:p>
  </w:endnote>
  <w:endnote w:type="continuationSeparator" w:id="0">
    <w:p w14:paraId="30E8E24A" w14:textId="77777777" w:rsidR="006B253D" w:rsidRDefault="006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2E50" w14:textId="77777777" w:rsidR="006B253D" w:rsidRDefault="006B253D">
      <w:r>
        <w:separator/>
      </w:r>
    </w:p>
  </w:footnote>
  <w:footnote w:type="continuationSeparator" w:id="0">
    <w:p w14:paraId="331D9318" w14:textId="77777777" w:rsidR="006B253D" w:rsidRDefault="006B253D">
      <w:r>
        <w:continuationSeparator/>
      </w:r>
    </w:p>
  </w:footnote>
  <w:footnote w:id="1">
    <w:p w14:paraId="3E655A20" w14:textId="36611757" w:rsidR="00F412EA" w:rsidRPr="00F412EA" w:rsidRDefault="00F412EA" w:rsidP="008E02E1">
      <w:pPr>
        <w:rPr>
          <w:lang w:val="ru-RU"/>
        </w:rPr>
      </w:pPr>
      <w:r w:rsidRPr="008E02E1">
        <w:rPr>
          <w:rStyle w:val="Odwoanieprzypisudolnego"/>
          <w:sz w:val="20"/>
          <w:szCs w:val="20"/>
        </w:rPr>
        <w:footnoteRef/>
      </w:r>
      <w:r w:rsidRPr="008E02E1">
        <w:rPr>
          <w:sz w:val="20"/>
          <w:szCs w:val="20"/>
          <w:lang w:val="ru-RU"/>
        </w:rPr>
        <w:t xml:space="preserve"> Организация </w:t>
      </w:r>
      <w:r w:rsidR="008E02E1" w:rsidRPr="008E02E1">
        <w:rPr>
          <w:sz w:val="20"/>
          <w:szCs w:val="20"/>
          <w:lang w:val="ru-RU"/>
        </w:rPr>
        <w:t xml:space="preserve">автора </w:t>
      </w:r>
      <w:r w:rsidRPr="008E02E1">
        <w:rPr>
          <w:sz w:val="20"/>
          <w:szCs w:val="20"/>
          <w:lang w:val="ru-RU"/>
        </w:rPr>
        <w:t>№1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r w:rsidR="001C2442" w:rsidRPr="001C2442">
        <w:rPr>
          <w:sz w:val="20"/>
          <w:szCs w:val="20"/>
          <w:lang w:val="ru-RU"/>
        </w:rPr>
        <w:t>почтовый адрес на английском языке;</w:t>
      </w:r>
      <w:r w:rsidRPr="008E02E1">
        <w:rPr>
          <w:sz w:val="20"/>
          <w:szCs w:val="20"/>
          <w:lang w:val="ru-RU"/>
        </w:rPr>
        <w:t xml:space="preserve"> </w:t>
      </w:r>
      <w:r w:rsidRPr="008E02E1">
        <w:rPr>
          <w:sz w:val="20"/>
          <w:szCs w:val="20"/>
        </w:rPr>
        <w:t>e</w:t>
      </w:r>
      <w:r w:rsidR="001C2442" w:rsidRPr="001C2442">
        <w:rPr>
          <w:sz w:val="20"/>
          <w:szCs w:val="20"/>
          <w:lang w:val="ru-RU"/>
        </w:rPr>
        <w:t>-</w:t>
      </w:r>
      <w:r w:rsidRPr="008E02E1">
        <w:rPr>
          <w:sz w:val="20"/>
          <w:szCs w:val="20"/>
        </w:rPr>
        <w:t>mail</w:t>
      </w:r>
      <w:r w:rsidR="001C2442" w:rsidRPr="001C2442">
        <w:rPr>
          <w:sz w:val="20"/>
          <w:szCs w:val="20"/>
          <w:lang w:val="ru-RU"/>
        </w:rPr>
        <w:t xml:space="preserve">: 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@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.</w:t>
      </w:r>
      <w:r w:rsidR="001C2442">
        <w:rPr>
          <w:sz w:val="20"/>
          <w:szCs w:val="20"/>
        </w:rPr>
        <w:t>XX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proofErr w:type="spellStart"/>
      <w:r w:rsidR="008E02E1" w:rsidRPr="008E02E1">
        <w:rPr>
          <w:sz w:val="20"/>
          <w:szCs w:val="20"/>
        </w:rPr>
        <w:t>orcid</w:t>
      </w:r>
      <w:proofErr w:type="spellEnd"/>
      <w:r w:rsidR="008E02E1" w:rsidRPr="008E02E1">
        <w:rPr>
          <w:sz w:val="20"/>
          <w:szCs w:val="20"/>
          <w:lang w:val="ru-RU"/>
        </w:rPr>
        <w:t>.</w:t>
      </w:r>
      <w:r w:rsidR="008E02E1" w:rsidRPr="008E02E1">
        <w:rPr>
          <w:sz w:val="20"/>
          <w:szCs w:val="20"/>
        </w:rPr>
        <w:t>org</w:t>
      </w:r>
      <w:r w:rsidR="008E02E1" w:rsidRPr="008E02E1">
        <w:rPr>
          <w:sz w:val="20"/>
          <w:szCs w:val="20"/>
          <w:lang w:val="ru-RU"/>
        </w:rPr>
        <w:t>/</w:t>
      </w:r>
      <w:proofErr w:type="gramStart"/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proofErr w:type="gramEnd"/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</w:p>
  </w:footnote>
  <w:footnote w:id="2">
    <w:p w14:paraId="1B81C68F" w14:textId="59145668" w:rsidR="000864B7" w:rsidRPr="00775D35" w:rsidRDefault="008E02E1" w:rsidP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8E02E1">
        <w:rPr>
          <w:lang w:val="ru-RU"/>
        </w:rPr>
        <w:t xml:space="preserve"> Организация автора №2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Y</w:t>
      </w:r>
      <w:r w:rsidR="001C2442" w:rsidRPr="001C2442">
        <w:rPr>
          <w:lang w:val="ru-RU"/>
        </w:rPr>
        <w:t>@</w:t>
      </w:r>
      <w:r w:rsidR="001C2442">
        <w:t>Y</w:t>
      </w:r>
      <w:r w:rsidR="001C2442" w:rsidRPr="001C2442">
        <w:rPr>
          <w:lang w:val="ru-RU"/>
        </w:rPr>
        <w:t>.</w:t>
      </w:r>
      <w:r w:rsidR="001C2442">
        <w:t>YY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proofErr w:type="spellStart"/>
      <w:r w:rsidRPr="008E02E1">
        <w:t>orcid</w:t>
      </w:r>
      <w:proofErr w:type="spellEnd"/>
      <w:r w:rsidRPr="008E02E1">
        <w:rPr>
          <w:lang w:val="ru-RU"/>
        </w:rPr>
        <w:t>.</w:t>
      </w:r>
      <w:r w:rsidRPr="008E02E1">
        <w:t>org</w:t>
      </w:r>
      <w:r w:rsidRPr="008E02E1">
        <w:rPr>
          <w:lang w:val="ru-RU"/>
        </w:rPr>
        <w:t>/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</w:p>
  </w:footnote>
  <w:footnote w:id="3">
    <w:p w14:paraId="4087935A" w14:textId="7B002BFB" w:rsidR="00CC0ECA" w:rsidRPr="00CC0ECA" w:rsidRDefault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CC0ECA">
        <w:rPr>
          <w:lang w:val="ru-RU"/>
        </w:rPr>
        <w:t xml:space="preserve"> </w:t>
      </w:r>
      <w:r w:rsidRPr="008E02E1">
        <w:rPr>
          <w:lang w:val="ru-RU"/>
        </w:rPr>
        <w:t>Организация автора №</w:t>
      </w:r>
      <w:r>
        <w:rPr>
          <w:lang w:val="ru-RU"/>
        </w:rPr>
        <w:t>3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Z</w:t>
      </w:r>
      <w:r w:rsidR="001C2442" w:rsidRPr="001C2442">
        <w:rPr>
          <w:lang w:val="ru-RU"/>
        </w:rPr>
        <w:t>@</w:t>
      </w:r>
      <w:r w:rsidR="001C2442">
        <w:t>Z</w:t>
      </w:r>
      <w:r w:rsidR="001C2442" w:rsidRPr="001C2442">
        <w:rPr>
          <w:lang w:val="ru-RU"/>
        </w:rPr>
        <w:t>.</w:t>
      </w:r>
      <w:r w:rsidR="001C2442">
        <w:t>ZZ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proofErr w:type="spellStart"/>
      <w:r w:rsidRPr="008E02E1">
        <w:t>orcid</w:t>
      </w:r>
      <w:proofErr w:type="spellEnd"/>
      <w:r w:rsidRPr="008E02E1">
        <w:rPr>
          <w:lang w:val="ru-RU"/>
        </w:rPr>
        <w:t>.</w:t>
      </w:r>
      <w:r w:rsidRPr="008E02E1">
        <w:t>org</w:t>
      </w:r>
      <w:r w:rsidRPr="00775D35">
        <w:rPr>
          <w:lang w:val="ru-RU"/>
        </w:rPr>
        <w:t>/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</w:p>
    <w:p w14:paraId="002A793C" w14:textId="34D4FD92" w:rsidR="00CC0ECA" w:rsidRPr="000864B7" w:rsidRDefault="00CC0ECA" w:rsidP="00CC0ECA">
      <w:pPr>
        <w:pStyle w:val="Tekstprzypisudolnego"/>
        <w:rPr>
          <w:lang w:val="ru-RU"/>
        </w:rPr>
      </w:pPr>
      <w:r w:rsidRPr="000864B7">
        <w:rPr>
          <w:lang w:val="ru-RU"/>
        </w:rPr>
        <w:t>…</w:t>
      </w:r>
      <w:r>
        <w:rPr>
          <w:lang w:val="ru-RU"/>
        </w:rPr>
        <w:t xml:space="preserve"> (количество авторов не ограничено, но </w:t>
      </w:r>
      <w:r w:rsidR="005D314C">
        <w:rPr>
          <w:lang w:val="ru-RU"/>
        </w:rPr>
        <w:t>отметим</w:t>
      </w:r>
      <w:r>
        <w:rPr>
          <w:lang w:val="ru-RU"/>
        </w:rPr>
        <w:t>, что статьи с большим количеством авторов проходят процесс рецензирования с трудом;</w:t>
      </w:r>
      <w:r w:rsidRPr="00CC0ECA">
        <w:rPr>
          <w:lang w:val="ru-RU"/>
        </w:rPr>
        <w:t xml:space="preserve"> </w:t>
      </w:r>
      <w:r>
        <w:rPr>
          <w:lang w:val="ru-RU"/>
        </w:rPr>
        <w:t>размер текста сноски 10)</w:t>
      </w:r>
    </w:p>
    <w:p w14:paraId="79A9BFA8" w14:textId="7879A72B" w:rsidR="00CC0ECA" w:rsidRPr="00CC0ECA" w:rsidRDefault="00CC0ECA" w:rsidP="00CC0ECA">
      <w:pPr>
        <w:pStyle w:val="Tekstprzypisudolnego"/>
        <w:rPr>
          <w:lang w:val="ru-RU"/>
        </w:rPr>
      </w:pPr>
      <w:r w:rsidRPr="000864B7">
        <w:rPr>
          <w:lang w:val="ru-RU"/>
        </w:rPr>
        <w:t xml:space="preserve">* </w:t>
      </w:r>
      <w:r w:rsidRPr="000864B7">
        <w:rPr>
          <w:lang w:val="en-US"/>
        </w:rPr>
        <w:t>Corresponding</w:t>
      </w:r>
      <w:r w:rsidRPr="000864B7">
        <w:rPr>
          <w:lang w:val="ru-RU"/>
        </w:rPr>
        <w:t xml:space="preserve"> </w:t>
      </w:r>
      <w:r w:rsidRPr="000864B7">
        <w:rPr>
          <w:lang w:val="en-US"/>
        </w:rPr>
        <w:t>author</w:t>
      </w:r>
      <w:r w:rsidRPr="000864B7">
        <w:rPr>
          <w:lang w:val="ru-RU"/>
        </w:rPr>
        <w:t xml:space="preserve">. </w:t>
      </w:r>
      <w:r w:rsidRPr="000864B7">
        <w:rPr>
          <w:lang w:val="en-US"/>
        </w:rPr>
        <w:t>E</w:t>
      </w:r>
      <w:r w:rsidRPr="000864B7">
        <w:rPr>
          <w:lang w:val="ru-RU"/>
        </w:rPr>
        <w:t>-</w:t>
      </w:r>
      <w:r w:rsidRPr="000864B7">
        <w:rPr>
          <w:lang w:val="en-US"/>
        </w:rPr>
        <w:t>mail</w:t>
      </w:r>
      <w:r w:rsidRPr="000864B7">
        <w:rPr>
          <w:lang w:val="ru-RU"/>
        </w:rPr>
        <w:t xml:space="preserve">: </w:t>
      </w:r>
      <w:r w:rsidRPr="000864B7">
        <w:rPr>
          <w:u w:val="single"/>
          <w:lang w:val="en-US"/>
        </w:rPr>
        <w:t>mail</w:t>
      </w:r>
      <w:r w:rsidRPr="000864B7">
        <w:rPr>
          <w:u w:val="single"/>
          <w:lang w:val="ru-RU"/>
        </w:rPr>
        <w:t>@</w:t>
      </w:r>
      <w:proofErr w:type="spellStart"/>
      <w:r w:rsidRPr="000864B7">
        <w:rPr>
          <w:u w:val="single"/>
          <w:lang w:val="en-US"/>
        </w:rPr>
        <w:t>autora</w:t>
      </w:r>
      <w:proofErr w:type="spellEnd"/>
      <w:r w:rsidRPr="000864B7">
        <w:rPr>
          <w:u w:val="single"/>
          <w:lang w:val="ru-RU"/>
        </w:rPr>
        <w:t>.</w:t>
      </w:r>
      <w:proofErr w:type="spellStart"/>
      <w:r w:rsidRPr="000864B7">
        <w:rPr>
          <w:u w:val="single"/>
          <w:lang w:val="en-US"/>
        </w:rPr>
        <w:t>kr</w:t>
      </w:r>
      <w:proofErr w:type="spellEnd"/>
      <w:r w:rsidRPr="000864B7">
        <w:rPr>
          <w:lang w:val="ru-RU"/>
        </w:rPr>
        <w:t xml:space="preserve"> (автор-корреспондент только один)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EA4F" w14:textId="60F64CFE" w:rsidR="00DD219B" w:rsidRPr="00C90A96" w:rsidRDefault="001C39AB">
    <w:pPr>
      <w:pStyle w:val="Nagwek"/>
      <w:rPr>
        <w:sz w:val="22"/>
        <w:szCs w:val="22"/>
        <w:u w:val="single"/>
        <w:lang w:val="ru-RU"/>
      </w:rPr>
    </w:pPr>
    <w:r w:rsidRPr="00C90A96">
      <w:rPr>
        <w:rStyle w:val="Numerstrony"/>
        <w:sz w:val="22"/>
        <w:szCs w:val="22"/>
        <w:u w:val="single"/>
      </w:rPr>
      <w:fldChar w:fldCharType="begin"/>
    </w:r>
    <w:r w:rsidR="00DD219B" w:rsidRPr="00C90A96">
      <w:rPr>
        <w:rStyle w:val="Numerstrony"/>
        <w:sz w:val="22"/>
        <w:szCs w:val="22"/>
        <w:u w:val="single"/>
      </w:rPr>
      <w:instrText xml:space="preserve"> PAGE </w:instrText>
    </w:r>
    <w:r w:rsidRPr="00C90A96">
      <w:rPr>
        <w:rStyle w:val="Numerstrony"/>
        <w:sz w:val="22"/>
        <w:szCs w:val="22"/>
        <w:u w:val="single"/>
      </w:rPr>
      <w:fldChar w:fldCharType="separate"/>
    </w:r>
    <w:r w:rsidR="0094219B">
      <w:rPr>
        <w:rStyle w:val="Numerstrony"/>
        <w:noProof/>
        <w:sz w:val="22"/>
        <w:szCs w:val="22"/>
        <w:u w:val="single"/>
      </w:rPr>
      <w:t>88</w:t>
    </w:r>
    <w:r w:rsidRPr="00C90A96">
      <w:rPr>
        <w:rStyle w:val="Numerstrony"/>
        <w:sz w:val="22"/>
        <w:szCs w:val="22"/>
        <w:u w:val="single"/>
      </w:rPr>
      <w:fldChar w:fldCharType="end"/>
    </w:r>
    <w:r w:rsidR="00DD219B" w:rsidRPr="00C90A96">
      <w:rPr>
        <w:sz w:val="22"/>
        <w:szCs w:val="22"/>
        <w:u w:val="single"/>
      </w:rPr>
      <w:t xml:space="preserve">                                                    </w:t>
    </w:r>
    <w:r w:rsidR="00C90A96">
      <w:rPr>
        <w:sz w:val="22"/>
        <w:szCs w:val="22"/>
        <w:u w:val="single"/>
      </w:rPr>
      <w:t xml:space="preserve">               </w:t>
    </w:r>
    <w:r w:rsidR="00DD219B" w:rsidRPr="00C90A96">
      <w:rPr>
        <w:sz w:val="22"/>
        <w:szCs w:val="22"/>
        <w:u w:val="single"/>
      </w:rPr>
      <w:t xml:space="preserve">                                                </w:t>
    </w:r>
    <w:r w:rsidR="00EB4690">
      <w:rPr>
        <w:sz w:val="22"/>
        <w:szCs w:val="22"/>
        <w:u w:val="single"/>
        <w:lang w:val="en-US"/>
      </w:rPr>
      <w:t>N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, N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, …</w:t>
    </w:r>
  </w:p>
  <w:p w14:paraId="0E0F9DDD" w14:textId="77777777" w:rsidR="00DD219B" w:rsidRPr="00C90A96" w:rsidRDefault="00DD219B">
    <w:pPr>
      <w:pStyle w:val="Nagwek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7366" w14:textId="6D14FC4C" w:rsidR="00DD219B" w:rsidRPr="00C90A96" w:rsidRDefault="00DD219B">
    <w:pPr>
      <w:pStyle w:val="Nagwek"/>
      <w:rPr>
        <w:sz w:val="22"/>
        <w:szCs w:val="22"/>
        <w:u w:val="single"/>
        <w:lang w:val="en-US"/>
      </w:rPr>
    </w:pPr>
    <w:r w:rsidRPr="00C90A96">
      <w:rPr>
        <w:sz w:val="22"/>
        <w:szCs w:val="22"/>
        <w:u w:val="single"/>
        <w:lang w:val="ru-RU"/>
      </w:rPr>
      <w:t xml:space="preserve">Английское название статьи, может быть сокращено…             </w:t>
    </w:r>
    <w:r w:rsidR="00C90A96">
      <w:rPr>
        <w:sz w:val="22"/>
        <w:szCs w:val="22"/>
        <w:u w:val="single"/>
        <w:lang w:val="ru-RU"/>
      </w:rPr>
      <w:t xml:space="preserve">     </w:t>
    </w:r>
    <w:r w:rsidRPr="00C90A96">
      <w:rPr>
        <w:sz w:val="22"/>
        <w:szCs w:val="22"/>
        <w:u w:val="single"/>
        <w:lang w:val="ru-RU"/>
      </w:rPr>
      <w:t xml:space="preserve">                                               </w:t>
    </w:r>
    <w:r w:rsidR="001C39AB" w:rsidRPr="00C90A96">
      <w:rPr>
        <w:rStyle w:val="Numerstrony"/>
        <w:sz w:val="22"/>
        <w:szCs w:val="22"/>
        <w:u w:val="single"/>
      </w:rPr>
      <w:fldChar w:fldCharType="begin"/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Pr="00C90A96">
      <w:rPr>
        <w:rStyle w:val="Numerstrony"/>
        <w:sz w:val="22"/>
        <w:szCs w:val="22"/>
        <w:u w:val="single"/>
      </w:rPr>
      <w:instrText>PAGE</w:instrText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="001C39AB" w:rsidRPr="00C90A96">
      <w:rPr>
        <w:rStyle w:val="Numerstrony"/>
        <w:sz w:val="22"/>
        <w:szCs w:val="22"/>
        <w:u w:val="single"/>
      </w:rPr>
      <w:fldChar w:fldCharType="separate"/>
    </w:r>
    <w:r w:rsidR="0094219B" w:rsidRPr="00291F56">
      <w:rPr>
        <w:rStyle w:val="Numerstrony"/>
        <w:noProof/>
        <w:sz w:val="22"/>
        <w:szCs w:val="22"/>
        <w:u w:val="single"/>
        <w:lang w:val="ru-RU"/>
      </w:rPr>
      <w:t>8</w:t>
    </w:r>
    <w:r w:rsidR="0094219B">
      <w:rPr>
        <w:rStyle w:val="Numerstrony"/>
        <w:noProof/>
        <w:sz w:val="22"/>
        <w:szCs w:val="22"/>
        <w:u w:val="single"/>
      </w:rPr>
      <w:t>9</w:t>
    </w:r>
    <w:r w:rsidR="001C39AB" w:rsidRPr="00C90A96">
      <w:rPr>
        <w:rStyle w:val="Numerstrony"/>
        <w:sz w:val="22"/>
        <w:szCs w:val="22"/>
        <w:u w:val="single"/>
      </w:rPr>
      <w:fldChar w:fldCharType="end"/>
    </w:r>
    <w:r w:rsidRPr="00C90A96">
      <w:rPr>
        <w:color w:val="FFFFFF"/>
        <w:sz w:val="22"/>
        <w:szCs w:val="22"/>
        <w:u w:val="single"/>
        <w:lang w:val="en-US"/>
      </w:rPr>
      <w:t>.</w:t>
    </w:r>
  </w:p>
  <w:p w14:paraId="716F1054" w14:textId="77777777" w:rsidR="00DD219B" w:rsidRPr="00C90A96" w:rsidRDefault="00DD219B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25D1" w14:textId="349EA6B1" w:rsidR="00EB4690" w:rsidRPr="000679B8" w:rsidRDefault="00EB4690" w:rsidP="00EB4690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 w:rsidR="00F412EA"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 w:rsidR="00F412EA"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53C14CF6" w14:textId="456D9A49" w:rsidR="00DD219B" w:rsidRPr="00EB4690" w:rsidRDefault="00EB4690" w:rsidP="00F412EA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 w:rsidR="00F412EA">
      <w:t>10.20858/</w:t>
    </w:r>
    <w:proofErr w:type="gramStart"/>
    <w:r w:rsidR="00F412EA">
      <w:t>tp.202X.XX</w:t>
    </w:r>
    <w:proofErr w:type="gramEnd"/>
    <w:r w:rsidR="00F412EA">
      <w:t>.X.XX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CE4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B6EDB"/>
    <w:multiLevelType w:val="hybridMultilevel"/>
    <w:tmpl w:val="D6785500"/>
    <w:lvl w:ilvl="0" w:tplc="6C463010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78CA09C">
      <w:numFmt w:val="none"/>
      <w:lvlText w:val=""/>
      <w:lvlJc w:val="left"/>
      <w:pPr>
        <w:tabs>
          <w:tab w:val="num" w:pos="360"/>
        </w:tabs>
      </w:pPr>
    </w:lvl>
    <w:lvl w:ilvl="2" w:tplc="016C0E1C">
      <w:numFmt w:val="none"/>
      <w:lvlText w:val=""/>
      <w:lvlJc w:val="left"/>
      <w:pPr>
        <w:tabs>
          <w:tab w:val="num" w:pos="360"/>
        </w:tabs>
      </w:pPr>
    </w:lvl>
    <w:lvl w:ilvl="3" w:tplc="A664EC58">
      <w:numFmt w:val="none"/>
      <w:lvlText w:val=""/>
      <w:lvlJc w:val="left"/>
      <w:pPr>
        <w:tabs>
          <w:tab w:val="num" w:pos="360"/>
        </w:tabs>
      </w:pPr>
    </w:lvl>
    <w:lvl w:ilvl="4" w:tplc="94B2F72E">
      <w:numFmt w:val="none"/>
      <w:lvlText w:val=""/>
      <w:lvlJc w:val="left"/>
      <w:pPr>
        <w:tabs>
          <w:tab w:val="num" w:pos="360"/>
        </w:tabs>
      </w:pPr>
    </w:lvl>
    <w:lvl w:ilvl="5" w:tplc="5290C542">
      <w:numFmt w:val="none"/>
      <w:lvlText w:val=""/>
      <w:lvlJc w:val="left"/>
      <w:pPr>
        <w:tabs>
          <w:tab w:val="num" w:pos="360"/>
        </w:tabs>
      </w:pPr>
    </w:lvl>
    <w:lvl w:ilvl="6" w:tplc="F3AEE162">
      <w:numFmt w:val="none"/>
      <w:lvlText w:val=""/>
      <w:lvlJc w:val="left"/>
      <w:pPr>
        <w:tabs>
          <w:tab w:val="num" w:pos="360"/>
        </w:tabs>
      </w:pPr>
    </w:lvl>
    <w:lvl w:ilvl="7" w:tplc="2828F2EA">
      <w:numFmt w:val="none"/>
      <w:lvlText w:val=""/>
      <w:lvlJc w:val="left"/>
      <w:pPr>
        <w:tabs>
          <w:tab w:val="num" w:pos="360"/>
        </w:tabs>
      </w:pPr>
    </w:lvl>
    <w:lvl w:ilvl="8" w:tplc="8C66AF1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52F99"/>
    <w:multiLevelType w:val="hybridMultilevel"/>
    <w:tmpl w:val="78D062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3AAD"/>
    <w:multiLevelType w:val="hybridMultilevel"/>
    <w:tmpl w:val="ED72BB26"/>
    <w:lvl w:ilvl="0" w:tplc="C91E205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670645">
    <w:abstractNumId w:val="8"/>
  </w:num>
  <w:num w:numId="2" w16cid:durableId="848367561">
    <w:abstractNumId w:val="5"/>
  </w:num>
  <w:num w:numId="3" w16cid:durableId="1823500802">
    <w:abstractNumId w:val="11"/>
  </w:num>
  <w:num w:numId="4" w16cid:durableId="1349680802">
    <w:abstractNumId w:val="12"/>
  </w:num>
  <w:num w:numId="5" w16cid:durableId="405765660">
    <w:abstractNumId w:val="4"/>
  </w:num>
  <w:num w:numId="6" w16cid:durableId="213586470">
    <w:abstractNumId w:val="9"/>
  </w:num>
  <w:num w:numId="7" w16cid:durableId="1835492279">
    <w:abstractNumId w:val="7"/>
  </w:num>
  <w:num w:numId="8" w16cid:durableId="1142191058">
    <w:abstractNumId w:val="14"/>
  </w:num>
  <w:num w:numId="9" w16cid:durableId="1037242198">
    <w:abstractNumId w:val="13"/>
  </w:num>
  <w:num w:numId="10" w16cid:durableId="615991402">
    <w:abstractNumId w:val="10"/>
  </w:num>
  <w:num w:numId="11" w16cid:durableId="2003847311">
    <w:abstractNumId w:val="6"/>
  </w:num>
  <w:num w:numId="12" w16cid:durableId="1808740951">
    <w:abstractNumId w:val="2"/>
  </w:num>
  <w:num w:numId="13" w16cid:durableId="811874962">
    <w:abstractNumId w:val="15"/>
  </w:num>
  <w:num w:numId="14" w16cid:durableId="1322808682">
    <w:abstractNumId w:val="16"/>
  </w:num>
  <w:num w:numId="15" w16cid:durableId="1643072554">
    <w:abstractNumId w:val="3"/>
  </w:num>
  <w:num w:numId="16" w16cid:durableId="2107996542">
    <w:abstractNumId w:val="1"/>
  </w:num>
  <w:num w:numId="17" w16cid:durableId="497617588">
    <w:abstractNumId w:val="17"/>
  </w:num>
  <w:num w:numId="18" w16cid:durableId="2043819512">
    <w:abstractNumId w:val="1"/>
  </w:num>
  <w:num w:numId="19" w16cid:durableId="189031409">
    <w:abstractNumId w:val="0"/>
  </w:num>
  <w:num w:numId="20" w16cid:durableId="901795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C6"/>
    <w:rsid w:val="000155E8"/>
    <w:rsid w:val="00017533"/>
    <w:rsid w:val="00020F12"/>
    <w:rsid w:val="00023991"/>
    <w:rsid w:val="00044B4F"/>
    <w:rsid w:val="00047FC4"/>
    <w:rsid w:val="00055114"/>
    <w:rsid w:val="00060B0E"/>
    <w:rsid w:val="00062FBD"/>
    <w:rsid w:val="00076F74"/>
    <w:rsid w:val="000864B7"/>
    <w:rsid w:val="000953C6"/>
    <w:rsid w:val="00096271"/>
    <w:rsid w:val="000D07FC"/>
    <w:rsid w:val="000D7040"/>
    <w:rsid w:val="000E376D"/>
    <w:rsid w:val="000E6673"/>
    <w:rsid w:val="000E6877"/>
    <w:rsid w:val="00103ED1"/>
    <w:rsid w:val="00110550"/>
    <w:rsid w:val="001115E9"/>
    <w:rsid w:val="00147A45"/>
    <w:rsid w:val="001A2861"/>
    <w:rsid w:val="001C2442"/>
    <w:rsid w:val="001C39AB"/>
    <w:rsid w:val="001D114C"/>
    <w:rsid w:val="001F0E41"/>
    <w:rsid w:val="001F2576"/>
    <w:rsid w:val="0021269F"/>
    <w:rsid w:val="00221B00"/>
    <w:rsid w:val="0022347A"/>
    <w:rsid w:val="00226E12"/>
    <w:rsid w:val="00235582"/>
    <w:rsid w:val="00255A55"/>
    <w:rsid w:val="00291F56"/>
    <w:rsid w:val="002C5DA0"/>
    <w:rsid w:val="002C6396"/>
    <w:rsid w:val="00311AA9"/>
    <w:rsid w:val="00341AB4"/>
    <w:rsid w:val="00343BA5"/>
    <w:rsid w:val="0035373B"/>
    <w:rsid w:val="003565A4"/>
    <w:rsid w:val="00362E52"/>
    <w:rsid w:val="00375591"/>
    <w:rsid w:val="00384D2C"/>
    <w:rsid w:val="003B65DA"/>
    <w:rsid w:val="003F299E"/>
    <w:rsid w:val="0043308F"/>
    <w:rsid w:val="00452D1B"/>
    <w:rsid w:val="00485779"/>
    <w:rsid w:val="004F7FC4"/>
    <w:rsid w:val="00513FA8"/>
    <w:rsid w:val="005467AA"/>
    <w:rsid w:val="005472E6"/>
    <w:rsid w:val="005636DC"/>
    <w:rsid w:val="0057370F"/>
    <w:rsid w:val="00576EF8"/>
    <w:rsid w:val="0059185E"/>
    <w:rsid w:val="0059656F"/>
    <w:rsid w:val="005B5837"/>
    <w:rsid w:val="005D314C"/>
    <w:rsid w:val="005D4A59"/>
    <w:rsid w:val="005D6BF5"/>
    <w:rsid w:val="005E4705"/>
    <w:rsid w:val="00606944"/>
    <w:rsid w:val="00611C3A"/>
    <w:rsid w:val="006228CF"/>
    <w:rsid w:val="00627308"/>
    <w:rsid w:val="0067479E"/>
    <w:rsid w:val="006953E8"/>
    <w:rsid w:val="006B253D"/>
    <w:rsid w:val="006D4E27"/>
    <w:rsid w:val="006E253A"/>
    <w:rsid w:val="006F05C2"/>
    <w:rsid w:val="00703E67"/>
    <w:rsid w:val="00710C6B"/>
    <w:rsid w:val="00713036"/>
    <w:rsid w:val="00722E5F"/>
    <w:rsid w:val="0077240E"/>
    <w:rsid w:val="00775D35"/>
    <w:rsid w:val="00782FAD"/>
    <w:rsid w:val="007A4C94"/>
    <w:rsid w:val="008242F9"/>
    <w:rsid w:val="00830F0F"/>
    <w:rsid w:val="0085659B"/>
    <w:rsid w:val="00865D4D"/>
    <w:rsid w:val="00866F98"/>
    <w:rsid w:val="0088737B"/>
    <w:rsid w:val="00891CC4"/>
    <w:rsid w:val="008A3BF1"/>
    <w:rsid w:val="008C00C5"/>
    <w:rsid w:val="008C2698"/>
    <w:rsid w:val="008E02E1"/>
    <w:rsid w:val="008F2B82"/>
    <w:rsid w:val="0091167E"/>
    <w:rsid w:val="00933F41"/>
    <w:rsid w:val="0094219B"/>
    <w:rsid w:val="009541A8"/>
    <w:rsid w:val="00973017"/>
    <w:rsid w:val="00992E72"/>
    <w:rsid w:val="009A0B2D"/>
    <w:rsid w:val="009C1E38"/>
    <w:rsid w:val="009C5378"/>
    <w:rsid w:val="009D38BF"/>
    <w:rsid w:val="009E11B7"/>
    <w:rsid w:val="00A10D73"/>
    <w:rsid w:val="00A12DCA"/>
    <w:rsid w:val="00A21067"/>
    <w:rsid w:val="00A25D4C"/>
    <w:rsid w:val="00A41610"/>
    <w:rsid w:val="00A53D14"/>
    <w:rsid w:val="00A56F11"/>
    <w:rsid w:val="00A57460"/>
    <w:rsid w:val="00A64CC2"/>
    <w:rsid w:val="00A746B9"/>
    <w:rsid w:val="00AA205C"/>
    <w:rsid w:val="00AA679E"/>
    <w:rsid w:val="00AB3F8C"/>
    <w:rsid w:val="00AD1DAB"/>
    <w:rsid w:val="00B309AB"/>
    <w:rsid w:val="00B356CE"/>
    <w:rsid w:val="00B5351E"/>
    <w:rsid w:val="00B57515"/>
    <w:rsid w:val="00B67E2E"/>
    <w:rsid w:val="00B958A1"/>
    <w:rsid w:val="00BA795D"/>
    <w:rsid w:val="00BB1516"/>
    <w:rsid w:val="00BB25A8"/>
    <w:rsid w:val="00BB5249"/>
    <w:rsid w:val="00BC289D"/>
    <w:rsid w:val="00BD408E"/>
    <w:rsid w:val="00BF43A2"/>
    <w:rsid w:val="00C1152E"/>
    <w:rsid w:val="00C16423"/>
    <w:rsid w:val="00C20ED4"/>
    <w:rsid w:val="00C274B9"/>
    <w:rsid w:val="00C45FB9"/>
    <w:rsid w:val="00C634DA"/>
    <w:rsid w:val="00C90A96"/>
    <w:rsid w:val="00CA7679"/>
    <w:rsid w:val="00CC0ECA"/>
    <w:rsid w:val="00CC2290"/>
    <w:rsid w:val="00CE0CA5"/>
    <w:rsid w:val="00CE62E5"/>
    <w:rsid w:val="00D25D83"/>
    <w:rsid w:val="00D32F82"/>
    <w:rsid w:val="00D50665"/>
    <w:rsid w:val="00D7204A"/>
    <w:rsid w:val="00D75EF1"/>
    <w:rsid w:val="00D84D4A"/>
    <w:rsid w:val="00D939A3"/>
    <w:rsid w:val="00D97ADD"/>
    <w:rsid w:val="00DB2AF0"/>
    <w:rsid w:val="00DC0312"/>
    <w:rsid w:val="00DC4DA0"/>
    <w:rsid w:val="00DD219B"/>
    <w:rsid w:val="00DF12E4"/>
    <w:rsid w:val="00E0674F"/>
    <w:rsid w:val="00E41061"/>
    <w:rsid w:val="00E41CE9"/>
    <w:rsid w:val="00E55008"/>
    <w:rsid w:val="00E67B29"/>
    <w:rsid w:val="00E9240E"/>
    <w:rsid w:val="00E94957"/>
    <w:rsid w:val="00E95443"/>
    <w:rsid w:val="00EB4690"/>
    <w:rsid w:val="00EB4E18"/>
    <w:rsid w:val="00EC67A9"/>
    <w:rsid w:val="00ED3995"/>
    <w:rsid w:val="00EE54DA"/>
    <w:rsid w:val="00F03548"/>
    <w:rsid w:val="00F36AC9"/>
    <w:rsid w:val="00F3792F"/>
    <w:rsid w:val="00F412EA"/>
    <w:rsid w:val="00F54229"/>
    <w:rsid w:val="00F56934"/>
    <w:rsid w:val="00F849FC"/>
    <w:rsid w:val="00F97115"/>
    <w:rsid w:val="00FB5573"/>
    <w:rsid w:val="00FC15F5"/>
    <w:rsid w:val="00FF4DE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6D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37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5B84"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FF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F5B84"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rsid w:val="00FF5B84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FF5B84"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rsid w:val="00FF5B84"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rsid w:val="00FF5B84"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FF5B84"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5B84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FF5B84"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rsid w:val="00FF5B84"/>
    <w:pPr>
      <w:jc w:val="both"/>
    </w:pPr>
  </w:style>
  <w:style w:type="paragraph" w:styleId="Tekstpodstawowy">
    <w:name w:val="Body Text"/>
    <w:basedOn w:val="Normalny"/>
    <w:rsid w:val="00FF5B84"/>
    <w:rPr>
      <w:sz w:val="28"/>
    </w:rPr>
  </w:style>
  <w:style w:type="paragraph" w:customStyle="1" w:styleId="Rozdzia">
    <w:name w:val="Rozdział"/>
    <w:rsid w:val="00FF5B84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rsid w:val="00FF5B84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rsid w:val="00FF5B84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rsid w:val="00FF5B84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rsid w:val="00FF5B84"/>
    <w:pPr>
      <w:autoSpaceDE w:val="0"/>
      <w:autoSpaceDN w:val="0"/>
      <w:adjustRightInd w:val="0"/>
      <w:ind w:left="280" w:hanging="260"/>
      <w:jc w:val="both"/>
    </w:pPr>
    <w:rPr>
      <w:szCs w:val="28"/>
    </w:rPr>
  </w:style>
  <w:style w:type="paragraph" w:styleId="Tekstpodstawowywcity3">
    <w:name w:val="Body Text Indent 3"/>
    <w:basedOn w:val="Normalny"/>
    <w:rsid w:val="00FF5B84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rsid w:val="00FF5B84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sid w:val="00FF5B84"/>
    <w:rPr>
      <w:color w:val="0000FF"/>
      <w:u w:val="single"/>
    </w:rPr>
  </w:style>
  <w:style w:type="paragraph" w:customStyle="1" w:styleId="Rysunekopispoangielsku">
    <w:name w:val="Rysunek opis (po angielsku)"/>
    <w:rsid w:val="00FF5B84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rsid w:val="00FF5B84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rsid w:val="00FF5B84"/>
    <w:pPr>
      <w:numPr>
        <w:numId w:val="6"/>
      </w:numPr>
    </w:pPr>
  </w:style>
  <w:style w:type="paragraph" w:customStyle="1" w:styleId="Literaturatre">
    <w:name w:val="Literatura (treść)"/>
    <w:rsid w:val="00FF5B84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rsid w:val="00FF5B84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rsid w:val="00FF5B84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rsid w:val="00FF5B84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rsid w:val="00FF5B84"/>
    <w:pPr>
      <w:spacing w:before="480" w:after="480"/>
    </w:pPr>
    <w:rPr>
      <w:caps/>
      <w:sz w:val="28"/>
    </w:rPr>
  </w:style>
  <w:style w:type="paragraph" w:customStyle="1" w:styleId="Tablicatre">
    <w:name w:val="Tablica (treść)"/>
    <w:rsid w:val="00FF5B84"/>
    <w:pPr>
      <w:jc w:val="center"/>
    </w:pPr>
  </w:style>
  <w:style w:type="paragraph" w:customStyle="1" w:styleId="Tablicanumeracja">
    <w:name w:val="Tablica (numeracja)"/>
    <w:rsid w:val="00FF5B84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rsid w:val="00FF5B84"/>
    <w:pPr>
      <w:spacing w:after="240"/>
    </w:pPr>
    <w:rPr>
      <w:sz w:val="24"/>
      <w:szCs w:val="24"/>
    </w:rPr>
  </w:style>
  <w:style w:type="paragraph" w:customStyle="1" w:styleId="Tablicatytu">
    <w:name w:val="Tablica (tytuł)"/>
    <w:rsid w:val="00FF5B84"/>
    <w:pPr>
      <w:spacing w:after="120"/>
      <w:jc w:val="center"/>
    </w:pPr>
    <w:rPr>
      <w:sz w:val="24"/>
    </w:rPr>
  </w:style>
  <w:style w:type="paragraph" w:customStyle="1" w:styleId="Autorzy">
    <w:name w:val="Autorzy"/>
    <w:rsid w:val="00FF5B84"/>
    <w:pPr>
      <w:spacing w:before="960" w:after="480"/>
    </w:pPr>
    <w:rPr>
      <w:sz w:val="24"/>
    </w:rPr>
  </w:style>
  <w:style w:type="paragraph" w:customStyle="1" w:styleId="Tytupopolsku">
    <w:name w:val="Tytuł (po polsku)"/>
    <w:rsid w:val="00FF5B84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rsid w:val="00FF5B84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rsid w:val="00FF5B84"/>
    <w:pPr>
      <w:spacing w:before="480" w:after="240"/>
    </w:pPr>
    <w:rPr>
      <w:b/>
      <w:sz w:val="24"/>
    </w:rPr>
  </w:style>
  <w:style w:type="paragraph" w:customStyle="1" w:styleId="Abstract">
    <w:name w:val="Abstract"/>
    <w:rsid w:val="00FF5B84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sid w:val="00FF5B84"/>
    <w:rPr>
      <w:rFonts w:ascii="Symbol" w:hAnsi="Symbol"/>
      <w:szCs w:val="20"/>
    </w:rPr>
  </w:style>
  <w:style w:type="character" w:styleId="UyteHipercze">
    <w:name w:val="FollowedHyperlink"/>
    <w:rsid w:val="00FF5B84"/>
    <w:rPr>
      <w:color w:val="800080"/>
      <w:u w:val="single"/>
    </w:rPr>
  </w:style>
  <w:style w:type="paragraph" w:styleId="Tekstpodstawowy3">
    <w:name w:val="Body Text 3"/>
    <w:basedOn w:val="Normalny"/>
    <w:rsid w:val="00FF5B84"/>
    <w:pPr>
      <w:jc w:val="center"/>
    </w:pPr>
  </w:style>
  <w:style w:type="paragraph" w:customStyle="1" w:styleId="Tekstdymka1">
    <w:name w:val="Tekst dymka1"/>
    <w:basedOn w:val="Normalny"/>
    <w:semiHidden/>
    <w:rsid w:val="00FF5B84"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rsid w:val="00FF5B84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375591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10C6B"/>
    <w:rPr>
      <w:sz w:val="24"/>
      <w:szCs w:val="28"/>
    </w:rPr>
  </w:style>
  <w:style w:type="character" w:customStyle="1" w:styleId="hps">
    <w:name w:val="hps"/>
    <w:rsid w:val="00D50665"/>
  </w:style>
  <w:style w:type="paragraph" w:customStyle="1" w:styleId="Kolorowalistaakcent11">
    <w:name w:val="Kolorowa lista — akcent 11"/>
    <w:basedOn w:val="Normalny"/>
    <w:uiPriority w:val="34"/>
    <w:qFormat/>
    <w:rsid w:val="002C5DA0"/>
    <w:pPr>
      <w:ind w:left="720"/>
      <w:contextualSpacing/>
    </w:pPr>
    <w:rPr>
      <w:lang w:val="en-GB" w:eastAsia="en-GB"/>
    </w:rPr>
  </w:style>
  <w:style w:type="paragraph" w:styleId="Tekstdymka">
    <w:name w:val="Balloon Text"/>
    <w:basedOn w:val="Normalny"/>
    <w:link w:val="TekstdymkaZnak"/>
    <w:semiHidden/>
    <w:unhideWhenUsed/>
    <w:rsid w:val="00E67B2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67B29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F41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12EA"/>
  </w:style>
  <w:style w:type="character" w:styleId="Odwoanieprzypisudolnego">
    <w:name w:val="footnote reference"/>
    <w:basedOn w:val="Domylnaczcionkaakapitu"/>
    <w:semiHidden/>
    <w:unhideWhenUsed/>
    <w:rsid w:val="00F412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64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er.Sladkowski@polsl.pl" TargetMode="External"/><Relationship Id="rId18" Type="http://schemas.openxmlformats.org/officeDocument/2006/relationships/hyperlink" Target="http://www.scopus.com/authid/detail.url?origin=resultslist&amp;authorId=24725654500&amp;zone=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scopus.com/source/sourceInfo.url?sourceId=20395&amp;origin=resultslis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://www.scopus.com/authid/detail.url?origin=resultslist&amp;authorId=36337939200&amp;zone=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Problems@polsl.pl" TargetMode="External"/><Relationship Id="rId24" Type="http://schemas.openxmlformats.org/officeDocument/2006/relationships/hyperlink" Target="http://www.insse.ro/cms/files/publicatii/Romania%20in%20figures_2011.pdf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nbuv.gov.ua/portal/natural/Nn/2002_2009/naunot19.ht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copus.com/authid/detail.url?origin=resultslist&amp;authorId=7004877599&amp;zone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hyperlink" Target="http://www.pkn.pl/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62191E7-C9DB-4789-BD63-D14C8052B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76D89-D5DF-4C27-964A-D2DCA1636F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5EBACC-B8E2-A843-BFF3-F743B42EC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74A18-C219-4DEE-8A65-271F0EB1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11525</CharactersWithSpaces>
  <SharedDoc>false</SharedDoc>
  <HLinks>
    <vt:vector size="66" baseType="variant">
      <vt:variant>
        <vt:i4>6291550</vt:i4>
      </vt:variant>
      <vt:variant>
        <vt:i4>33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852053</vt:i4>
      </vt:variant>
      <vt:variant>
        <vt:i4>30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27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6029426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3473410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65585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55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1638484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  <vt:variant>
        <vt:i4>1179693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http://dx.doi.org/10.20858/tp.2016.11.1.1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2022-11-23T07:54:00Z</dcterms:created>
  <dcterms:modified xsi:type="dcterms:W3CDTF">2023-12-07T11:29:00Z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0x010100CAA3AA3E0FE1F540B40317B086B09587</vt:lpwstr>
  </property>
</Properties>
</file>